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E1BC0" w14:textId="77777777" w:rsidR="0065681E" w:rsidRPr="00AF3B3A" w:rsidRDefault="0065681E" w:rsidP="00E40C65">
      <w:pPr>
        <w:spacing w:line="360" w:lineRule="auto"/>
        <w:rPr>
          <w:rFonts w:cs="Arial"/>
          <w:szCs w:val="24"/>
        </w:rPr>
      </w:pPr>
    </w:p>
    <w:p w14:paraId="537B99AC" w14:textId="77777777" w:rsidR="0065681E" w:rsidRPr="00AF3B3A" w:rsidRDefault="0065681E" w:rsidP="00E40C65">
      <w:pPr>
        <w:tabs>
          <w:tab w:val="left" w:pos="8476"/>
        </w:tabs>
        <w:spacing w:line="360" w:lineRule="auto"/>
        <w:rPr>
          <w:rFonts w:cs="Arial"/>
          <w:szCs w:val="24"/>
        </w:rPr>
      </w:pPr>
    </w:p>
    <w:p w14:paraId="47C33E51" w14:textId="77777777" w:rsidR="00EA7A96" w:rsidRPr="00AF3B3A" w:rsidRDefault="00EA7A96" w:rsidP="00E40C65">
      <w:pPr>
        <w:tabs>
          <w:tab w:val="left" w:pos="8476"/>
        </w:tabs>
        <w:spacing w:line="360" w:lineRule="auto"/>
        <w:rPr>
          <w:rFonts w:cs="Arial"/>
          <w:szCs w:val="24"/>
        </w:rPr>
      </w:pPr>
    </w:p>
    <w:p w14:paraId="283A734F" w14:textId="77777777" w:rsidR="00EA7A96" w:rsidRPr="00AF3B3A" w:rsidRDefault="00EA7A96" w:rsidP="00E40C65">
      <w:pPr>
        <w:tabs>
          <w:tab w:val="left" w:pos="8476"/>
        </w:tabs>
        <w:spacing w:line="360" w:lineRule="auto"/>
        <w:rPr>
          <w:rFonts w:cs="Arial"/>
          <w:szCs w:val="24"/>
        </w:rPr>
      </w:pPr>
    </w:p>
    <w:p w14:paraId="656654EB" w14:textId="77777777" w:rsidR="00D557E8" w:rsidRPr="00AF3B3A" w:rsidRDefault="00D557E8" w:rsidP="00E40C65">
      <w:pPr>
        <w:autoSpaceDE w:val="0"/>
        <w:autoSpaceDN w:val="0"/>
        <w:adjustRightInd w:val="0"/>
        <w:rPr>
          <w:rFonts w:cs="Arial"/>
          <w:szCs w:val="24"/>
        </w:rPr>
      </w:pPr>
    </w:p>
    <w:p w14:paraId="21D4B68E" w14:textId="77777777" w:rsidR="00AF3B3A" w:rsidRPr="00AF3B3A" w:rsidRDefault="00AF3B3A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u w:val="single"/>
        </w:rPr>
      </w:pPr>
    </w:p>
    <w:p w14:paraId="786C30BC" w14:textId="77777777" w:rsidR="00AF3B3A" w:rsidRPr="00AF3B3A" w:rsidRDefault="00AF3B3A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u w:val="single"/>
        </w:rPr>
      </w:pPr>
    </w:p>
    <w:p w14:paraId="6996A39D" w14:textId="77777777" w:rsidR="00AF3B3A" w:rsidRPr="00AF3B3A" w:rsidRDefault="00AF3B3A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u w:val="single"/>
        </w:rPr>
      </w:pPr>
    </w:p>
    <w:p w14:paraId="530FC009" w14:textId="77777777" w:rsidR="00AF3B3A" w:rsidRPr="00AF3B3A" w:rsidRDefault="00AF3B3A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u w:val="single"/>
        </w:rPr>
      </w:pPr>
    </w:p>
    <w:p w14:paraId="1E46F8BB" w14:textId="77777777" w:rsidR="00AF3B3A" w:rsidRPr="00AF3B3A" w:rsidRDefault="00AF3B3A" w:rsidP="00E40C65">
      <w:pPr>
        <w:autoSpaceDE w:val="0"/>
        <w:autoSpaceDN w:val="0"/>
        <w:adjustRightInd w:val="0"/>
        <w:rPr>
          <w:rFonts w:cs="Arial"/>
          <w:b/>
          <w:bCs/>
          <w:sz w:val="40"/>
          <w:szCs w:val="40"/>
          <w:u w:val="single"/>
        </w:rPr>
      </w:pPr>
    </w:p>
    <w:p w14:paraId="23C0E125" w14:textId="77777777" w:rsidR="00595F8C" w:rsidRPr="006145E0" w:rsidRDefault="00595F8C" w:rsidP="006145E0">
      <w:pPr>
        <w:pStyle w:val="berschrift1"/>
      </w:pPr>
      <w:r w:rsidRPr="006145E0">
        <w:t xml:space="preserve">Erklärung </w:t>
      </w:r>
      <w:r w:rsidR="009C29D8" w:rsidRPr="006145E0">
        <w:t xml:space="preserve">zur </w:t>
      </w:r>
      <w:r w:rsidRPr="006145E0">
        <w:t xml:space="preserve">Barrierefreiheit </w:t>
      </w:r>
      <w:r w:rsidRPr="006145E0">
        <w:br/>
        <w:t>für das Land Hessen</w:t>
      </w:r>
    </w:p>
    <w:p w14:paraId="398A1FA9" w14:textId="77777777" w:rsidR="00595F8C" w:rsidRPr="00AF3B3A" w:rsidRDefault="00595F8C" w:rsidP="00E40C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02ED5A5C" w14:textId="77777777" w:rsidR="00595F8C" w:rsidRPr="00AF3B3A" w:rsidRDefault="00595F8C" w:rsidP="00E40C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62FB4F38" w14:textId="77777777" w:rsidR="00B00831" w:rsidRDefault="00595F8C" w:rsidP="00E40C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64AAB">
        <w:rPr>
          <w:rFonts w:cs="Arial"/>
          <w:b/>
          <w:bCs/>
          <w:sz w:val="28"/>
          <w:szCs w:val="28"/>
        </w:rPr>
        <w:t>Herausgegeben vo</w:t>
      </w:r>
      <w:r w:rsidR="00B00831">
        <w:rPr>
          <w:rFonts w:cs="Arial"/>
          <w:b/>
          <w:bCs/>
          <w:sz w:val="28"/>
          <w:szCs w:val="28"/>
        </w:rPr>
        <w:t xml:space="preserve">n der Landesbeauftragten für barrierefreie IT, </w:t>
      </w:r>
    </w:p>
    <w:p w14:paraId="66B0253B" w14:textId="14963EFE" w:rsidR="00595F8C" w:rsidRPr="00864AAB" w:rsidRDefault="00B00831" w:rsidP="00E40C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dem Landeskompetenzzentrum für barrierefreie IT und der</w:t>
      </w:r>
    </w:p>
    <w:p w14:paraId="0E912FEA" w14:textId="77777777" w:rsidR="00595F8C" w:rsidRPr="00864AAB" w:rsidRDefault="00595F8C" w:rsidP="00E40C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64AAB">
        <w:rPr>
          <w:rFonts w:cs="Arial"/>
          <w:b/>
          <w:bCs/>
          <w:sz w:val="28"/>
          <w:szCs w:val="28"/>
        </w:rPr>
        <w:t>Durchsetzungs- und Überwachungsstelle</w:t>
      </w:r>
    </w:p>
    <w:p w14:paraId="72E7E890" w14:textId="79C21395" w:rsidR="00595F8C" w:rsidRPr="00864AAB" w:rsidRDefault="00595F8C" w:rsidP="00E40C6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64AAB">
        <w:rPr>
          <w:rFonts w:cs="Arial"/>
          <w:b/>
          <w:bCs/>
          <w:sz w:val="28"/>
          <w:szCs w:val="28"/>
        </w:rPr>
        <w:t>des Landes Hessen (LBIT)</w:t>
      </w:r>
    </w:p>
    <w:p w14:paraId="45D1E43B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202D9875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03E7EFF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489AC2D8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7431B9DF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32B4A54F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5736A6EF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6AEF37E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0C00C5A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42A6C1E5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26948EF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C1FAB06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5F0F9D9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58ADA643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8D04D88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0A3B112F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70EE316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312A8082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4690D9F0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3E059671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7769471D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CDA0A1D" w14:textId="77777777" w:rsidR="00D557E8" w:rsidRPr="00AF3B3A" w:rsidRDefault="00D557E8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73C2C7A2" w14:textId="77777777" w:rsidR="00E550AC" w:rsidRPr="00AF3B3A" w:rsidRDefault="00E550AC" w:rsidP="00E40C6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u w:val="single"/>
        </w:rPr>
        <w:sectPr w:rsidR="00E550AC" w:rsidRPr="00AF3B3A" w:rsidSect="004E50A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624" w:right="737" w:bottom="1134" w:left="1418" w:header="578" w:footer="720" w:gutter="0"/>
          <w:pgNumType w:fmt="numberInDash" w:start="1"/>
          <w:cols w:space="720"/>
          <w:formProt w:val="0"/>
          <w:titlePg/>
          <w:docGrid w:linePitch="326"/>
        </w:sectPr>
      </w:pPr>
    </w:p>
    <w:p w14:paraId="12718E89" w14:textId="77777777" w:rsidR="00104772" w:rsidRPr="006145E0" w:rsidRDefault="00104772" w:rsidP="006145E0">
      <w:pPr>
        <w:pStyle w:val="berschrift2"/>
      </w:pPr>
      <w:r w:rsidRPr="006145E0">
        <w:lastRenderedPageBreak/>
        <w:t>Erklärung zur Barrierefreiheit</w:t>
      </w:r>
    </w:p>
    <w:p w14:paraId="2975DAD6" w14:textId="77777777" w:rsidR="006C4AB0" w:rsidRPr="00E47F6F" w:rsidRDefault="006C4AB0" w:rsidP="00E40C65">
      <w:pPr>
        <w:spacing w:line="360" w:lineRule="auto"/>
        <w:rPr>
          <w:b/>
          <w:sz w:val="24"/>
          <w:szCs w:val="22"/>
        </w:rPr>
      </w:pPr>
    </w:p>
    <w:p w14:paraId="29591F02" w14:textId="77777777" w:rsidR="006C4AB0" w:rsidRPr="00E47F6F" w:rsidRDefault="006C4AB0" w:rsidP="006C4AB0">
      <w:pPr>
        <w:jc w:val="center"/>
        <w:rPr>
          <w:i/>
          <w:sz w:val="24"/>
          <w:szCs w:val="22"/>
        </w:rPr>
      </w:pPr>
      <w:r w:rsidRPr="00E47F6F">
        <w:rPr>
          <w:b/>
          <w:i/>
          <w:sz w:val="24"/>
          <w:szCs w:val="22"/>
        </w:rPr>
        <w:t xml:space="preserve">Hinweis: </w:t>
      </w:r>
      <w:r w:rsidRPr="00E47F6F">
        <w:rPr>
          <w:b/>
          <w:i/>
          <w:color w:val="808080" w:themeColor="background1" w:themeShade="80"/>
          <w:sz w:val="24"/>
          <w:szCs w:val="22"/>
        </w:rPr>
        <w:t>[Text in eckigen Klammern ist ggf. zu ergänzen, zu streichen oder sprachlich anzupassen, je nachdem, wie das Ergebnis der Überprüfung der Barrierefreiheit ausfällt.]</w:t>
      </w:r>
    </w:p>
    <w:p w14:paraId="5B074C58" w14:textId="77777777" w:rsidR="006C4AB0" w:rsidRPr="00E47F6F" w:rsidRDefault="006C4AB0" w:rsidP="00E40C65">
      <w:pPr>
        <w:spacing w:line="360" w:lineRule="auto"/>
        <w:rPr>
          <w:b/>
          <w:sz w:val="24"/>
          <w:szCs w:val="22"/>
        </w:rPr>
      </w:pPr>
    </w:p>
    <w:p w14:paraId="4208A3C9" w14:textId="5238EB70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7F7F7F" w:themeColor="text1" w:themeTint="80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Diese Erklärung zur digitalen Barrierefreiheit gilt für die unter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[URL der Domain ergänzen; bei mobilen Anwendungen bitte Version und Datum angeben] </w:t>
      </w:r>
      <w:r w:rsidR="00F436D9">
        <w:rPr>
          <w:rFonts w:cs="Arial"/>
          <w:sz w:val="24"/>
          <w:szCs w:val="22"/>
        </w:rPr>
        <w:t>veröffentlichte</w:t>
      </w:r>
      <w:r w:rsidRPr="00E47F6F">
        <w:rPr>
          <w:rFonts w:cs="Arial"/>
          <w:sz w:val="24"/>
          <w:szCs w:val="22"/>
        </w:rPr>
        <w:t xml:space="preserve">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Website / mobile Anwendung [Unzutreffendes streichen] </w:t>
      </w:r>
      <w:r w:rsidRPr="00FA7878">
        <w:rPr>
          <w:rFonts w:cs="Arial"/>
          <w:sz w:val="24"/>
          <w:szCs w:val="22"/>
        </w:rPr>
        <w:t>der</w:t>
      </w:r>
      <w:r w:rsidRPr="00E47F6F">
        <w:rPr>
          <w:rFonts w:cs="Arial"/>
          <w:color w:val="808080" w:themeColor="background1" w:themeShade="80"/>
          <w:sz w:val="24"/>
          <w:szCs w:val="22"/>
        </w:rPr>
        <w:t xml:space="preserve">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[Inhaber der Domain ergänzen]</w:t>
      </w:r>
      <w:r w:rsidR="00AF361D" w:rsidRPr="00E47F6F">
        <w:rPr>
          <w:color w:val="808080" w:themeColor="background1" w:themeShade="80"/>
          <w:sz w:val="24"/>
          <w:szCs w:val="22"/>
        </w:rPr>
        <w:t>.</w:t>
      </w:r>
    </w:p>
    <w:p w14:paraId="60802B5C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sz w:val="24"/>
          <w:szCs w:val="22"/>
        </w:rPr>
      </w:pPr>
    </w:p>
    <w:p w14:paraId="300C645B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Als öffentliche Stelle im Sinne der Richtlinie (EU) 2016/2102 sind wir bemüht,</w:t>
      </w:r>
    </w:p>
    <w:p w14:paraId="6672BB2B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unsere Websites und mobilen Anwendungen im Einklang mit den Bestimmungen des</w:t>
      </w:r>
    </w:p>
    <w:p w14:paraId="5A833EBB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Hessische</w:t>
      </w:r>
      <w:r w:rsidR="00E803B7" w:rsidRPr="00E47F6F">
        <w:rPr>
          <w:rFonts w:cs="Arial"/>
          <w:sz w:val="24"/>
          <w:szCs w:val="22"/>
        </w:rPr>
        <w:t>n</w:t>
      </w:r>
      <w:r w:rsidRPr="00E47F6F">
        <w:rPr>
          <w:rFonts w:cs="Arial"/>
          <w:sz w:val="24"/>
          <w:szCs w:val="22"/>
        </w:rPr>
        <w:t xml:space="preserve"> Behinderten-Gleichstellungsgesetz</w:t>
      </w:r>
      <w:r w:rsidR="00E803B7" w:rsidRPr="00E47F6F">
        <w:rPr>
          <w:rFonts w:cs="Arial"/>
          <w:sz w:val="24"/>
          <w:szCs w:val="22"/>
        </w:rPr>
        <w:t>es</w:t>
      </w:r>
      <w:r w:rsidRPr="00E47F6F">
        <w:rPr>
          <w:rFonts w:cs="Arial"/>
          <w:sz w:val="24"/>
          <w:szCs w:val="22"/>
        </w:rPr>
        <w:t xml:space="preserve"> (HessBGG) sowie der Hessischen Verordnung über barrierefreie Informationstechnik (HVBIT) zur Umsetzung der Richtlinie (EU) 2016/2102 barrierefrei zugänglich zu machen.</w:t>
      </w:r>
    </w:p>
    <w:p w14:paraId="780A6B2A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</w:p>
    <w:p w14:paraId="42BE254A" w14:textId="77777777" w:rsidR="00104772" w:rsidRPr="00E47F6F" w:rsidRDefault="00104772" w:rsidP="006145E0">
      <w:pPr>
        <w:pStyle w:val="berschrift2"/>
      </w:pPr>
      <w:r w:rsidRPr="00E47F6F">
        <w:t>Stand der Vereinbarkeit mit den Anforderungen</w:t>
      </w:r>
    </w:p>
    <w:p w14:paraId="13A96B9E" w14:textId="236BCDEA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Die Anforderungen der Barrierefreiheit ergeben sich aus §</w:t>
      </w:r>
      <w:r w:rsidR="008C7571">
        <w:rPr>
          <w:rFonts w:cs="Arial"/>
          <w:sz w:val="24"/>
          <w:szCs w:val="22"/>
        </w:rPr>
        <w:t> </w:t>
      </w:r>
      <w:r w:rsidRPr="00E47F6F">
        <w:rPr>
          <w:rFonts w:cs="Arial"/>
          <w:sz w:val="24"/>
          <w:szCs w:val="22"/>
        </w:rPr>
        <w:t>3 Absätze</w:t>
      </w:r>
      <w:r w:rsidR="008C7571">
        <w:rPr>
          <w:rFonts w:cs="Arial"/>
          <w:sz w:val="24"/>
          <w:szCs w:val="22"/>
        </w:rPr>
        <w:t> </w:t>
      </w:r>
      <w:r w:rsidRPr="00E47F6F">
        <w:rPr>
          <w:rFonts w:cs="Arial"/>
          <w:sz w:val="24"/>
          <w:szCs w:val="22"/>
        </w:rPr>
        <w:t xml:space="preserve">1 bis 4 und </w:t>
      </w:r>
      <w:r w:rsidR="00A33566" w:rsidRPr="00E47F6F">
        <w:rPr>
          <w:rFonts w:cs="Arial"/>
          <w:sz w:val="24"/>
          <w:szCs w:val="22"/>
        </w:rPr>
        <w:t>§</w:t>
      </w:r>
      <w:r w:rsidR="008C7571">
        <w:rPr>
          <w:rFonts w:cs="Arial"/>
          <w:sz w:val="24"/>
          <w:szCs w:val="22"/>
        </w:rPr>
        <w:t> </w:t>
      </w:r>
      <w:r w:rsidRPr="00E47F6F">
        <w:rPr>
          <w:rFonts w:cs="Arial"/>
          <w:sz w:val="24"/>
          <w:szCs w:val="22"/>
        </w:rPr>
        <w:t>4</w:t>
      </w:r>
    </w:p>
    <w:p w14:paraId="659236CE" w14:textId="4B122E61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der HVBIT, die auf Grundlage von §</w:t>
      </w:r>
      <w:r w:rsidR="008C7571">
        <w:rPr>
          <w:rFonts w:cs="Arial"/>
          <w:sz w:val="24"/>
          <w:szCs w:val="22"/>
        </w:rPr>
        <w:t> </w:t>
      </w:r>
      <w:r w:rsidRPr="00E47F6F">
        <w:rPr>
          <w:rFonts w:cs="Arial"/>
          <w:sz w:val="24"/>
          <w:szCs w:val="22"/>
        </w:rPr>
        <w:t>14 des HessBGG erlassen wurde.</w:t>
      </w:r>
    </w:p>
    <w:p w14:paraId="354D75B2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</w:p>
    <w:p w14:paraId="77A906FA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Die Überprüfung der Einhaltung der Anforderungen beruht auf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[Unzutreffendes</w:t>
      </w:r>
    </w:p>
    <w:p w14:paraId="2A7D9271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streichen]</w:t>
      </w:r>
    </w:p>
    <w:p w14:paraId="2E67C900" w14:textId="77777777" w:rsidR="00104772" w:rsidRPr="00E47F6F" w:rsidRDefault="00104772" w:rsidP="00E40C65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einer am [Datum] / im Zeitraum von [Datum] bis [Datum] durchgeführten</w:t>
      </w:r>
    </w:p>
    <w:p w14:paraId="619E81F8" w14:textId="77777777" w:rsidR="00E130C7" w:rsidRDefault="00104772" w:rsidP="00E130C7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Selbstbewertung</w:t>
      </w:r>
    </w:p>
    <w:p w14:paraId="7897226E" w14:textId="4C1BCD44" w:rsidR="00104772" w:rsidRPr="00E130C7" w:rsidRDefault="00104772" w:rsidP="00E130C7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einer von [Name der Prüfinstitution ergänzen] am [Datum] / im Zeitraum von</w:t>
      </w:r>
      <w:r w:rsidR="00E130C7"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[Datum] bis [Datum] vorgenommenen Bewertung durch [genauere</w:t>
      </w:r>
      <w:r w:rsidR="00E130C7"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Beschreibung des Be</w:t>
      </w:r>
      <w:r w:rsidR="00E130C7"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wertungsverfahrens und Link zum </w:t>
      </w:r>
      <w:r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Bewertungsbericht</w:t>
      </w:r>
      <w:r w:rsidR="00E130C7"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ergänzen].</w:t>
      </w:r>
    </w:p>
    <w:p w14:paraId="5910CC1F" w14:textId="77777777" w:rsidR="006C4AB0" w:rsidRPr="006C4AB0" w:rsidRDefault="006C4AB0" w:rsidP="00E40C65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bCs/>
          <w:i/>
          <w:iCs/>
          <w:szCs w:val="22"/>
        </w:rPr>
      </w:pPr>
    </w:p>
    <w:p w14:paraId="7473AC55" w14:textId="77777777" w:rsidR="00104772" w:rsidRPr="00E47F6F" w:rsidRDefault="00104772" w:rsidP="006145E0">
      <w:pPr>
        <w:pStyle w:val="berschrift2"/>
      </w:pPr>
      <w:r w:rsidRPr="00E47F6F">
        <w:t>Nicht barrierefreie Inhalte</w:t>
      </w:r>
    </w:p>
    <w:p w14:paraId="14A72860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Aufgrund der Überprüfung ist die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Website / mobile Anwendung</w:t>
      </w:r>
      <w:r w:rsidRPr="00E47F6F">
        <w:rPr>
          <w:rFonts w:cs="Arial"/>
          <w:b/>
          <w:bCs/>
          <w:i/>
          <w:iCs/>
          <w:color w:val="A6A6A6" w:themeColor="background1" w:themeShade="A6"/>
          <w:sz w:val="24"/>
          <w:szCs w:val="22"/>
        </w:rPr>
        <w:t xml:space="preserve"> </w:t>
      </w:r>
      <w:r w:rsidRPr="00E47F6F">
        <w:rPr>
          <w:rFonts w:cs="Arial"/>
          <w:sz w:val="24"/>
          <w:szCs w:val="22"/>
        </w:rPr>
        <w:t>mit den zuvor</w:t>
      </w:r>
    </w:p>
    <w:p w14:paraId="6BC4A923" w14:textId="3610F79F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genannten Anforderungen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[Unzutreffendes streichen]</w:t>
      </w:r>
    </w:p>
    <w:p w14:paraId="7299A1BE" w14:textId="77777777" w:rsidR="00104772" w:rsidRPr="00E47F6F" w:rsidRDefault="00104772" w:rsidP="00E40C65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vollständig [nur zutreffend, wenn alle Anforderungen der Normen oder</w:t>
      </w:r>
    </w:p>
    <w:p w14:paraId="0ADEE3F2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ind w:left="426" w:firstLine="283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lastRenderedPageBreak/>
        <w:t>technischen Spezifikationen vollständig und ausnahmslos erfüllt sind.]</w:t>
      </w:r>
    </w:p>
    <w:p w14:paraId="23DB8060" w14:textId="77777777" w:rsidR="00104772" w:rsidRPr="00E47F6F" w:rsidRDefault="00104772" w:rsidP="00E40C65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wegen der folgenden [Unvereinbarkeiten] [und/oder] [Ausnahmen] teilweise</w:t>
      </w:r>
    </w:p>
    <w:p w14:paraId="36D8A4F6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ind w:firstLine="709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[nur zutreffend, wenn die meisten Anforderungen der Normen oder</w:t>
      </w:r>
    </w:p>
    <w:p w14:paraId="303D5326" w14:textId="61158365" w:rsidR="00104772" w:rsidRPr="00E47F6F" w:rsidRDefault="00104772" w:rsidP="00216A06">
      <w:pPr>
        <w:autoSpaceDE w:val="0"/>
        <w:autoSpaceDN w:val="0"/>
        <w:adjustRightInd w:val="0"/>
        <w:spacing w:line="360" w:lineRule="auto"/>
        <w:ind w:left="708" w:firstLine="1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technischen Spezifikationen mit einigen wenigen Ausnahmen erfüllt</w:t>
      </w:r>
      <w:r w:rsidR="00E130C7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="00216A06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sind.</w:t>
      </w:r>
    </w:p>
    <w:p w14:paraId="3BABB438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In diesem Fall empfiehlt es sich zu beschreiben, wann und wie die noch bestehenden Barrieren beseitigt werden sollen.]</w:t>
      </w:r>
    </w:p>
    <w:p w14:paraId="452D92E6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</w:p>
    <w:p w14:paraId="00695122" w14:textId="77777777" w:rsidR="00104772" w:rsidRPr="00E47F6F" w:rsidRDefault="00104772" w:rsidP="00E40C65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nicht [nur zutreffend, wenn die meisten Anforderungen der Normen oder</w:t>
      </w:r>
    </w:p>
    <w:p w14:paraId="635A3514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ind w:firstLine="567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technischen Spezifikationen nicht erfüllt sind]</w:t>
      </w:r>
    </w:p>
    <w:p w14:paraId="16B33528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</w:p>
    <w:p w14:paraId="740B0F2D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vereinbar.</w:t>
      </w:r>
    </w:p>
    <w:p w14:paraId="675234C5" w14:textId="56010EF4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A6A6A6" w:themeColor="background1" w:themeShade="A6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</w:t>
      </w:r>
      <w:r w:rsidR="0064185B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Falls a) zutrifft, Abschnitt „Unvereinbarkeit mit der HVBIT“ streichen.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]</w:t>
      </w:r>
    </w:p>
    <w:p w14:paraId="57BF5A7B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sz w:val="24"/>
          <w:szCs w:val="22"/>
        </w:rPr>
      </w:pPr>
    </w:p>
    <w:p w14:paraId="62FF169E" w14:textId="77777777" w:rsidR="00104772" w:rsidRPr="00E47F6F" w:rsidRDefault="00104772" w:rsidP="006145E0">
      <w:pPr>
        <w:pStyle w:val="berschrift2"/>
      </w:pPr>
      <w:r w:rsidRPr="00E47F6F">
        <w:t>Unvereinbarkeit mit der HVBIT</w:t>
      </w:r>
    </w:p>
    <w:p w14:paraId="601B4B15" w14:textId="5C3D1344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Die nachstehend aufgeführten Inhalte sind unvereinbar mit §</w:t>
      </w:r>
      <w:r w:rsidR="008C7571">
        <w:rPr>
          <w:rFonts w:cs="Arial"/>
          <w:sz w:val="24"/>
          <w:szCs w:val="22"/>
        </w:rPr>
        <w:t> 3 Absatz </w:t>
      </w:r>
      <w:r w:rsidRPr="00E47F6F">
        <w:rPr>
          <w:rFonts w:cs="Arial"/>
          <w:sz w:val="24"/>
          <w:szCs w:val="22"/>
        </w:rPr>
        <w:t>1 der HVBIT und</w:t>
      </w:r>
      <w:r w:rsidR="008C7571">
        <w:rPr>
          <w:rFonts w:cs="Arial"/>
          <w:sz w:val="24"/>
          <w:szCs w:val="22"/>
        </w:rPr>
        <w:t xml:space="preserve"> </w:t>
      </w:r>
      <w:r w:rsidRPr="00E47F6F">
        <w:rPr>
          <w:rFonts w:cs="Arial"/>
          <w:sz w:val="24"/>
          <w:szCs w:val="22"/>
        </w:rPr>
        <w:t>aus folgenden Gründen nicht barrierefrei:</w:t>
      </w:r>
    </w:p>
    <w:p w14:paraId="121C4C42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color w:val="808080" w:themeColor="background1" w:themeShade="80"/>
          <w:sz w:val="24"/>
          <w:szCs w:val="22"/>
        </w:rPr>
        <w:t>[Bitte alle Barrieren aufführen. Bei gleichen Barrieren, können diese gruppiert</w:t>
      </w:r>
    </w:p>
    <w:p w14:paraId="62A63B78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color w:val="808080" w:themeColor="background1" w:themeShade="80"/>
          <w:sz w:val="24"/>
          <w:szCs w:val="22"/>
        </w:rPr>
        <w:t>werden.]</w:t>
      </w:r>
    </w:p>
    <w:p w14:paraId="1E444CFA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2"/>
        </w:rPr>
      </w:pPr>
    </w:p>
    <w:p w14:paraId="3D49D941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Barriere:</w:t>
      </w:r>
    </w:p>
    <w:p w14:paraId="55206290" w14:textId="77777777" w:rsidR="00104772" w:rsidRPr="00E47F6F" w:rsidRDefault="00104772" w:rsidP="00E40C6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Beschreibung</w:t>
      </w:r>
    </w:p>
    <w:p w14:paraId="567200E2" w14:textId="66A08353" w:rsidR="00104772" w:rsidRPr="00E47F6F" w:rsidRDefault="00104772" w:rsidP="00E40C65">
      <w:pPr>
        <w:autoSpaceDE w:val="0"/>
        <w:autoSpaceDN w:val="0"/>
        <w:adjustRightInd w:val="0"/>
        <w:spacing w:line="360" w:lineRule="auto"/>
        <w:ind w:firstLine="709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[Hier stehen die</w:t>
      </w:r>
      <w:r w:rsidR="00551EE1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nicht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barrierefreien Bereiche, Inhalte oder Funktionen.]</w:t>
      </w:r>
    </w:p>
    <w:p w14:paraId="6E98BE62" w14:textId="77777777" w:rsidR="00104772" w:rsidRPr="00E47F6F" w:rsidRDefault="00104772" w:rsidP="00E40C6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Maßnahmen</w:t>
      </w:r>
    </w:p>
    <w:p w14:paraId="74CC9F19" w14:textId="77777777" w:rsidR="00104772" w:rsidRPr="00E47F6F" w:rsidRDefault="00104772" w:rsidP="009A0FB6">
      <w:pPr>
        <w:autoSpaceDE w:val="0"/>
        <w:autoSpaceDN w:val="0"/>
        <w:adjustRightInd w:val="0"/>
        <w:spacing w:line="360" w:lineRule="auto"/>
        <w:ind w:left="708" w:firstLine="1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[Hier stehen die Maßnahmen, die vorgenommen werden, um die Barriere zu</w:t>
      </w:r>
      <w:r w:rsidR="009A0FB6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beheben.]</w:t>
      </w:r>
    </w:p>
    <w:p w14:paraId="690078B1" w14:textId="77777777" w:rsidR="00104772" w:rsidRPr="00E47F6F" w:rsidRDefault="00104772" w:rsidP="00E40C6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Zeitplan</w:t>
      </w:r>
    </w:p>
    <w:p w14:paraId="52230CD2" w14:textId="77777777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ind w:left="644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[Hier steht bis wann die Barriere behoben sein wird.]</w:t>
      </w:r>
    </w:p>
    <w:p w14:paraId="25AFAB0F" w14:textId="77777777" w:rsidR="00104772" w:rsidRPr="00E47F6F" w:rsidRDefault="00104772" w:rsidP="00E40C65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Barrierefreie Alternative</w:t>
      </w:r>
    </w:p>
    <w:p w14:paraId="5F421EF6" w14:textId="77777777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ind w:left="644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[Hier stehen die barrierefreie</w:t>
      </w:r>
      <w:r w:rsidR="0064185B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n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Möglichkeiten, um alternativ an die</w:t>
      </w:r>
    </w:p>
    <w:p w14:paraId="06AAAC45" w14:textId="768C936A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ind w:left="644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Informationen</w:t>
      </w:r>
      <w:r w:rsidR="00224A5A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oder Dienste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zu gelangen.]</w:t>
      </w:r>
    </w:p>
    <w:p w14:paraId="5C9F91EE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2"/>
          <w:u w:val="single"/>
        </w:rPr>
      </w:pPr>
    </w:p>
    <w:p w14:paraId="70AE4082" w14:textId="77777777" w:rsidR="00104772" w:rsidRPr="00E47F6F" w:rsidRDefault="00104772" w:rsidP="006145E0">
      <w:pPr>
        <w:pStyle w:val="berschrift2"/>
      </w:pPr>
      <w:r w:rsidRPr="00E47F6F">
        <w:lastRenderedPageBreak/>
        <w:t>Unverhältnismäßige Belastung</w:t>
      </w:r>
    </w:p>
    <w:p w14:paraId="67EDAE64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Die nachfolgenden Teilbereiche sind nicht barrierefrei gestaltet, da es eine</w:t>
      </w:r>
    </w:p>
    <w:p w14:paraId="24481336" w14:textId="7286EB8B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unverhältnismäßige Belastung gemäß </w:t>
      </w:r>
      <w:r w:rsidRPr="00E47F6F">
        <w:rPr>
          <w:rFonts w:cs="Arial"/>
          <w:iCs/>
          <w:sz w:val="24"/>
          <w:szCs w:val="22"/>
        </w:rPr>
        <w:t>§</w:t>
      </w:r>
      <w:r w:rsidR="008C7571">
        <w:rPr>
          <w:rFonts w:cs="Arial"/>
          <w:iCs/>
          <w:sz w:val="24"/>
          <w:szCs w:val="22"/>
        </w:rPr>
        <w:t> </w:t>
      </w:r>
      <w:r w:rsidRPr="00E47F6F">
        <w:rPr>
          <w:rFonts w:cs="Arial"/>
          <w:iCs/>
          <w:sz w:val="24"/>
          <w:szCs w:val="22"/>
        </w:rPr>
        <w:t>3 Absatz</w:t>
      </w:r>
      <w:r w:rsidR="008C7571">
        <w:rPr>
          <w:rFonts w:cs="Arial"/>
          <w:iCs/>
          <w:sz w:val="24"/>
          <w:szCs w:val="22"/>
        </w:rPr>
        <w:t> </w:t>
      </w:r>
      <w:r w:rsidRPr="00E47F6F">
        <w:rPr>
          <w:rFonts w:cs="Arial"/>
          <w:iCs/>
          <w:sz w:val="24"/>
          <w:szCs w:val="22"/>
        </w:rPr>
        <w:t>5 HVBIT</w:t>
      </w:r>
      <w:r w:rsidRPr="00E47F6F">
        <w:rPr>
          <w:rFonts w:cs="Arial"/>
          <w:i/>
          <w:iCs/>
          <w:sz w:val="24"/>
          <w:szCs w:val="22"/>
        </w:rPr>
        <w:t xml:space="preserve"> </w:t>
      </w:r>
      <w:r w:rsidRPr="00E47F6F">
        <w:rPr>
          <w:rFonts w:cs="Arial"/>
          <w:sz w:val="24"/>
          <w:szCs w:val="22"/>
        </w:rPr>
        <w:t>darstellen würde.</w:t>
      </w:r>
    </w:p>
    <w:p w14:paraId="7C15D322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Teilbereich:</w:t>
      </w:r>
    </w:p>
    <w:p w14:paraId="6C51BB5B" w14:textId="77777777" w:rsidR="00104772" w:rsidRPr="00E47F6F" w:rsidRDefault="00104772" w:rsidP="00E40C65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Beschreibung</w:t>
      </w:r>
    </w:p>
    <w:p w14:paraId="110EA7C8" w14:textId="71DC9E66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[Hier stehen die nicht barrierefreien Bereiche, Inhalte oder Funktionen, für die</w:t>
      </w:r>
      <w:r w:rsidR="008C7571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Sie die Ausnahme aufgrund von unverhältnismäßiger Belastung nach </w:t>
      </w:r>
      <w:r w:rsidR="0064185B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§</w:t>
      </w:r>
      <w:r w:rsidR="008C7571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 3 Absatz </w:t>
      </w:r>
      <w:r w:rsidR="0064185B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5 HVBIT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geltend</w:t>
      </w:r>
      <w:r w:rsidR="008C7571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machen.]</w:t>
      </w:r>
    </w:p>
    <w:p w14:paraId="7A47710E" w14:textId="249D9448" w:rsidR="00104772" w:rsidRPr="00E47F6F" w:rsidRDefault="00104772" w:rsidP="00E40C65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Ausführung, warum</w:t>
      </w:r>
      <w:r w:rsidR="00224A5A">
        <w:rPr>
          <w:rFonts w:cs="Arial"/>
          <w:sz w:val="24"/>
          <w:szCs w:val="22"/>
        </w:rPr>
        <w:t xml:space="preserve"> eine</w:t>
      </w:r>
      <w:r w:rsidRPr="00E47F6F">
        <w:rPr>
          <w:rFonts w:cs="Arial"/>
          <w:sz w:val="24"/>
          <w:szCs w:val="22"/>
        </w:rPr>
        <w:t xml:space="preserve"> unverhältnismäßige Belastung vorliegt.</w:t>
      </w:r>
    </w:p>
    <w:p w14:paraId="21C91847" w14:textId="407F5A8F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[Wenn die Landesbeauftragte für </w:t>
      </w:r>
      <w:r w:rsidR="008C7571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barrierefreie IT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Ihnen eine</w:t>
      </w:r>
    </w:p>
    <w:p w14:paraId="53CEE56C" w14:textId="253158CC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Ausnahmegenehmigung wegen unverhältnismäßiger Belastung erteilt hat,</w:t>
      </w:r>
      <w:r w:rsidR="008C7571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verlinken Sie diese bitte</w:t>
      </w:r>
      <w:r w:rsidR="00A61E0A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.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="00A61E0A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A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nsonsten begründen Sie bitte Ihre</w:t>
      </w:r>
    </w:p>
    <w:p w14:paraId="43443521" w14:textId="77777777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unverhältnismäßige Belastung.]</w:t>
      </w:r>
    </w:p>
    <w:p w14:paraId="2AB7051C" w14:textId="77777777" w:rsidR="00104772" w:rsidRPr="00E47F6F" w:rsidRDefault="00104772" w:rsidP="00E40C65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Barrierefreie Alternative</w:t>
      </w:r>
    </w:p>
    <w:p w14:paraId="4A4BE002" w14:textId="77777777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[Wenn vorhanden, hier eine barrierefreie Möglichkeit (Alternative) angeben.]</w:t>
      </w:r>
    </w:p>
    <w:p w14:paraId="5BDD8896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2"/>
        </w:rPr>
      </w:pPr>
    </w:p>
    <w:p w14:paraId="5CCDD6DB" w14:textId="77777777" w:rsidR="00104772" w:rsidRPr="00E47F6F" w:rsidRDefault="00104772" w:rsidP="006145E0">
      <w:pPr>
        <w:pStyle w:val="berschrift2"/>
      </w:pPr>
      <w:r w:rsidRPr="00E47F6F">
        <w:t>Kein Anwendungsfall</w:t>
      </w:r>
    </w:p>
    <w:p w14:paraId="5FB86CC5" w14:textId="123A06A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Diese Inhalte fallen nicht in den Anwendungsbereich des §</w:t>
      </w:r>
      <w:r w:rsidR="008C7571">
        <w:rPr>
          <w:rFonts w:cs="Arial"/>
          <w:sz w:val="24"/>
          <w:szCs w:val="22"/>
        </w:rPr>
        <w:t> </w:t>
      </w:r>
      <w:r w:rsidRPr="00E47F6F">
        <w:rPr>
          <w:rFonts w:cs="Arial"/>
          <w:sz w:val="24"/>
          <w:szCs w:val="22"/>
        </w:rPr>
        <w:t>3 Absatz</w:t>
      </w:r>
      <w:r w:rsidR="008C7571">
        <w:rPr>
          <w:rFonts w:cs="Arial"/>
          <w:sz w:val="24"/>
          <w:szCs w:val="22"/>
        </w:rPr>
        <w:t> </w:t>
      </w:r>
      <w:r w:rsidRPr="00E47F6F">
        <w:rPr>
          <w:rFonts w:cs="Arial"/>
          <w:sz w:val="24"/>
          <w:szCs w:val="22"/>
        </w:rPr>
        <w:t>1 HVBIT.</w:t>
      </w:r>
    </w:p>
    <w:p w14:paraId="413199E8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Inhalt:</w:t>
      </w:r>
    </w:p>
    <w:p w14:paraId="26EA390B" w14:textId="77777777" w:rsidR="00104772" w:rsidRPr="00E47F6F" w:rsidRDefault="00104772" w:rsidP="00E40C65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Beschreibung</w:t>
      </w:r>
    </w:p>
    <w:p w14:paraId="029B13B9" w14:textId="77777777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[Hier stehen die Inhalte oder Funktionen, die nicht in den</w:t>
      </w:r>
    </w:p>
    <w:p w14:paraId="2BCA333A" w14:textId="31935059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Anwendungsbereich der anwendbaren Rechtsvorschriften fallen und nicht</w:t>
      </w:r>
      <w:r w:rsidR="008C7571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barrierefrei sind.]</w:t>
      </w:r>
    </w:p>
    <w:p w14:paraId="071C112A" w14:textId="77777777" w:rsidR="00104772" w:rsidRPr="00E47F6F" w:rsidRDefault="00104772" w:rsidP="00E40C65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Barrierefreie Alternative</w:t>
      </w:r>
    </w:p>
    <w:p w14:paraId="5ACB2A9C" w14:textId="77777777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[Wenn vorhanden, hier eine barrierefreie Möglichkeit (Alternative)</w:t>
      </w:r>
    </w:p>
    <w:p w14:paraId="3F2E7EE9" w14:textId="77777777" w:rsidR="00104772" w:rsidRPr="00E47F6F" w:rsidRDefault="00104772" w:rsidP="00E40C65">
      <w:pPr>
        <w:pStyle w:val="Listenabsatz"/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angeben.]</w:t>
      </w:r>
    </w:p>
    <w:p w14:paraId="75C77B1F" w14:textId="77777777" w:rsidR="006C4AB0" w:rsidRPr="00E47F6F" w:rsidRDefault="006C4AB0" w:rsidP="006C4AB0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A6A6A6" w:themeColor="background1" w:themeShade="A6"/>
          <w:sz w:val="24"/>
          <w:szCs w:val="22"/>
        </w:rPr>
      </w:pPr>
    </w:p>
    <w:p w14:paraId="00CB433C" w14:textId="77777777" w:rsidR="006C4AB0" w:rsidRPr="00E47F6F" w:rsidRDefault="006C4AB0" w:rsidP="006145E0">
      <w:pPr>
        <w:pStyle w:val="berschrift2"/>
      </w:pPr>
      <w:r w:rsidRPr="00E47F6F">
        <w:t xml:space="preserve">Geplante Maßnahmen </w:t>
      </w:r>
    </w:p>
    <w:p w14:paraId="10DF08BA" w14:textId="77777777" w:rsidR="006C4AB0" w:rsidRPr="00E47F6F" w:rsidRDefault="006C4AB0" w:rsidP="006C4AB0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Folgende Maßnahmen zur Erreichung der Barrierefreiheit sind </w:t>
      </w:r>
      <w:r w:rsidRPr="00E47F6F">
        <w:rPr>
          <w:rFonts w:cs="Arial"/>
          <w:b/>
          <w:i/>
          <w:color w:val="808080" w:themeColor="background1" w:themeShade="80"/>
          <w:sz w:val="24"/>
          <w:szCs w:val="22"/>
        </w:rPr>
        <w:t>[Geben Sie Abhilfemaßnahmen an]</w:t>
      </w:r>
      <w:r w:rsidRPr="00E47F6F">
        <w:rPr>
          <w:rFonts w:cs="Arial"/>
          <w:i/>
          <w:color w:val="808080" w:themeColor="background1" w:themeShade="80"/>
          <w:sz w:val="24"/>
          <w:szCs w:val="22"/>
        </w:rPr>
        <w:t xml:space="preserve"> </w:t>
      </w:r>
      <w:r w:rsidRPr="00E47F6F">
        <w:rPr>
          <w:rFonts w:cs="Arial"/>
          <w:sz w:val="24"/>
          <w:szCs w:val="22"/>
        </w:rPr>
        <w:t>bis [mit Zeitrahmen] geplant.</w:t>
      </w:r>
    </w:p>
    <w:p w14:paraId="575E7653" w14:textId="77777777" w:rsidR="006C4AB0" w:rsidRPr="00E47F6F" w:rsidRDefault="006C4AB0" w:rsidP="006C4AB0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</w:p>
    <w:p w14:paraId="5DEE40AE" w14:textId="797A50EF" w:rsidR="006C4AB0" w:rsidRPr="00E47F6F" w:rsidRDefault="006C4AB0" w:rsidP="006C4AB0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lastRenderedPageBreak/>
        <w:t>Folgende Inhalte sind aufgrund der Absicht, ein höheres Maß an digitaler Barrierefreiheit</w:t>
      </w:r>
      <w:r w:rsidR="00224A5A">
        <w:rPr>
          <w:rFonts w:cs="Arial"/>
          <w:sz w:val="24"/>
          <w:szCs w:val="22"/>
        </w:rPr>
        <w:t>,</w:t>
      </w:r>
      <w:r w:rsidRPr="00E47F6F">
        <w:rPr>
          <w:rFonts w:cs="Arial"/>
          <w:sz w:val="24"/>
          <w:szCs w:val="22"/>
        </w:rPr>
        <w:t xml:space="preserve"> als gesetzlich gefordert</w:t>
      </w:r>
      <w:r w:rsidR="00224A5A">
        <w:rPr>
          <w:rFonts w:cs="Arial"/>
          <w:sz w:val="24"/>
          <w:szCs w:val="22"/>
        </w:rPr>
        <w:t>,</w:t>
      </w:r>
      <w:r w:rsidRPr="00E47F6F">
        <w:rPr>
          <w:rFonts w:cs="Arial"/>
          <w:sz w:val="24"/>
          <w:szCs w:val="22"/>
        </w:rPr>
        <w:t xml:space="preserve"> umzusetzen, realisiert:</w:t>
      </w:r>
    </w:p>
    <w:p w14:paraId="1834325F" w14:textId="77777777" w:rsidR="006C4AB0" w:rsidRPr="00E47F6F" w:rsidRDefault="006C4AB0" w:rsidP="006C4AB0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i/>
          <w:color w:val="808080" w:themeColor="background1" w:themeShade="80"/>
          <w:sz w:val="24"/>
          <w:szCs w:val="22"/>
        </w:rPr>
        <w:t>[Geben Sie die jeweiligen Inhalte an]</w:t>
      </w:r>
    </w:p>
    <w:p w14:paraId="257D3437" w14:textId="77777777" w:rsidR="006F1B11" w:rsidRPr="00E47F6F" w:rsidRDefault="006F1B11" w:rsidP="006C4AB0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808080" w:themeColor="background1" w:themeShade="80"/>
          <w:sz w:val="24"/>
          <w:szCs w:val="22"/>
        </w:rPr>
      </w:pPr>
    </w:p>
    <w:p w14:paraId="4F48E351" w14:textId="77777777" w:rsidR="006F1B11" w:rsidRPr="00E47F6F" w:rsidRDefault="006F1B11" w:rsidP="006145E0">
      <w:pPr>
        <w:pStyle w:val="berschrift2"/>
      </w:pPr>
      <w:r w:rsidRPr="00E47F6F">
        <w:t>Datum der Erstellung der Erklärung zur Barrierefreiheit</w:t>
      </w:r>
    </w:p>
    <w:p w14:paraId="3A458340" w14:textId="77777777" w:rsidR="006F1B11" w:rsidRPr="00E47F6F" w:rsidRDefault="006F1B11" w:rsidP="006F1B11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Diese Erklärung wurde am </w:t>
      </w:r>
      <w:r w:rsidRPr="00E47F6F">
        <w:rPr>
          <w:rFonts w:cs="Arial"/>
          <w:color w:val="808080" w:themeColor="background1" w:themeShade="80"/>
          <w:sz w:val="24"/>
          <w:szCs w:val="22"/>
        </w:rPr>
        <w:t xml:space="preserve">tt.mm.jjjj </w:t>
      </w:r>
      <w:r w:rsidRPr="00E47F6F">
        <w:rPr>
          <w:rFonts w:cs="Arial"/>
          <w:sz w:val="24"/>
          <w:szCs w:val="22"/>
        </w:rPr>
        <w:t xml:space="preserve">erstellt und zuletzt am </w:t>
      </w:r>
      <w:r w:rsidRPr="00E47F6F">
        <w:rPr>
          <w:rFonts w:cs="Arial"/>
          <w:color w:val="808080" w:themeColor="background1" w:themeShade="80"/>
          <w:sz w:val="24"/>
          <w:szCs w:val="22"/>
        </w:rPr>
        <w:t xml:space="preserve">tt.mm.jjjj </w:t>
      </w:r>
      <w:r w:rsidRPr="00E47F6F">
        <w:rPr>
          <w:rFonts w:cs="Arial"/>
          <w:sz w:val="24"/>
          <w:szCs w:val="22"/>
        </w:rPr>
        <w:t>überprüft</w:t>
      </w:r>
    </w:p>
    <w:p w14:paraId="17C90C83" w14:textId="24598879" w:rsidR="006F1B11" w:rsidRPr="00E47F6F" w:rsidRDefault="006F1B11" w:rsidP="006F1B1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808080" w:themeColor="background1" w:themeShade="80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und aktualisiert. </w:t>
      </w:r>
      <w:r w:rsidRPr="00E47F6F">
        <w:rPr>
          <w:rFonts w:cs="Arial"/>
          <w:b/>
          <w:bCs/>
          <w:color w:val="808080" w:themeColor="background1" w:themeShade="80"/>
          <w:sz w:val="24"/>
          <w:szCs w:val="22"/>
        </w:rPr>
        <w:t>[Nennen Sie die zur Erstellung der Erklärung nach dem Durchführungsbeschluss EU 2018/1523 Artikel</w:t>
      </w:r>
      <w:r w:rsidR="008C7571">
        <w:rPr>
          <w:rFonts w:cs="Arial"/>
          <w:b/>
          <w:bCs/>
          <w:color w:val="808080" w:themeColor="background1" w:themeShade="80"/>
          <w:sz w:val="24"/>
          <w:szCs w:val="22"/>
        </w:rPr>
        <w:t> </w:t>
      </w:r>
      <w:r w:rsidRPr="00E47F6F">
        <w:rPr>
          <w:rFonts w:cs="Arial"/>
          <w:b/>
          <w:bCs/>
          <w:color w:val="808080" w:themeColor="background1" w:themeShade="80"/>
          <w:sz w:val="24"/>
          <w:szCs w:val="22"/>
        </w:rPr>
        <w:t>3 Absatz</w:t>
      </w:r>
      <w:r w:rsidR="008C7571">
        <w:rPr>
          <w:rFonts w:cs="Arial"/>
          <w:b/>
          <w:bCs/>
          <w:color w:val="808080" w:themeColor="background1" w:themeShade="80"/>
          <w:sz w:val="24"/>
          <w:szCs w:val="22"/>
        </w:rPr>
        <w:t> </w:t>
      </w:r>
      <w:r w:rsidRPr="00E47F6F">
        <w:rPr>
          <w:rFonts w:cs="Arial"/>
          <w:b/>
          <w:bCs/>
          <w:color w:val="808080" w:themeColor="background1" w:themeShade="80"/>
          <w:sz w:val="24"/>
          <w:szCs w:val="22"/>
        </w:rPr>
        <w:t>1a</w:t>
      </w:r>
    </w:p>
    <w:p w14:paraId="16F1C466" w14:textId="77777777" w:rsidR="006F1B11" w:rsidRPr="00E47F6F" w:rsidRDefault="006F1B11" w:rsidP="006F1B1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color w:val="808080" w:themeColor="background1" w:themeShade="80"/>
          <w:sz w:val="24"/>
          <w:szCs w:val="22"/>
        </w:rPr>
        <w:t>verwendete Methode.]</w:t>
      </w:r>
    </w:p>
    <w:p w14:paraId="5408497B" w14:textId="77777777" w:rsidR="006F1B11" w:rsidRPr="00E47F6F" w:rsidRDefault="006F1B11" w:rsidP="006F1B1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808080" w:themeColor="background1" w:themeShade="80"/>
          <w:sz w:val="24"/>
          <w:szCs w:val="22"/>
        </w:rPr>
      </w:pPr>
    </w:p>
    <w:p w14:paraId="5CF7D803" w14:textId="77777777" w:rsidR="006F1B11" w:rsidRPr="00E47F6F" w:rsidRDefault="006F1B11" w:rsidP="006F1B11">
      <w:pPr>
        <w:pStyle w:val="Listenabsatz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284"/>
        <w:rPr>
          <w:rFonts w:cs="Arial"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i/>
          <w:iCs/>
          <w:color w:val="808080" w:themeColor="background1" w:themeShade="80"/>
          <w:sz w:val="24"/>
          <w:szCs w:val="22"/>
        </w:rPr>
        <w:t>(Hier steht, welche Aktualisierungen vorgenommen wurden)</w:t>
      </w:r>
    </w:p>
    <w:p w14:paraId="2B26CD3F" w14:textId="77777777" w:rsidR="006F1B11" w:rsidRPr="00E47F6F" w:rsidRDefault="006F1B11" w:rsidP="006F1B11">
      <w:pPr>
        <w:pStyle w:val="Listenabsatz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284"/>
        <w:rPr>
          <w:rFonts w:cs="Arial"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i/>
          <w:iCs/>
          <w:color w:val="808080" w:themeColor="background1" w:themeShade="80"/>
          <w:sz w:val="24"/>
          <w:szCs w:val="22"/>
        </w:rPr>
        <w:t>(Hier steht, welche Aktualisierungen vorgenommen wurden)</w:t>
      </w:r>
    </w:p>
    <w:p w14:paraId="0A9CC1C8" w14:textId="77777777" w:rsidR="006F1B11" w:rsidRPr="007D4D55" w:rsidRDefault="006F1B11" w:rsidP="006C4AB0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808080" w:themeColor="background1" w:themeShade="80"/>
          <w:szCs w:val="22"/>
        </w:rPr>
      </w:pPr>
    </w:p>
    <w:p w14:paraId="3AC2CB9B" w14:textId="77777777" w:rsidR="006C4AB0" w:rsidRDefault="006C4AB0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2"/>
        </w:rPr>
      </w:pPr>
    </w:p>
    <w:p w14:paraId="5E09CAC1" w14:textId="28778E2F" w:rsidR="00104772" w:rsidRPr="00E47F6F" w:rsidRDefault="007A72A7" w:rsidP="006145E0">
      <w:pPr>
        <w:pStyle w:val="berschrift2"/>
      </w:pPr>
      <w:r w:rsidRPr="00E47F6F">
        <w:t>F</w:t>
      </w:r>
      <w:r w:rsidR="00DB39F8" w:rsidRPr="00E47F6F">
        <w:t xml:space="preserve">eedback und Anfragen </w:t>
      </w:r>
      <w:r w:rsidR="00104772" w:rsidRPr="00E47F6F">
        <w:t>zur digitalen Barrierefreiheit</w:t>
      </w:r>
    </w:p>
    <w:p w14:paraId="3842F4A2" w14:textId="5AE4CA91" w:rsidR="00104772" w:rsidRPr="00E47F6F" w:rsidRDefault="00104772" w:rsidP="00DB39F8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Sie möchten uns </w:t>
      </w:r>
      <w:r w:rsidR="00DB39F8" w:rsidRPr="00E47F6F">
        <w:rPr>
          <w:rFonts w:cs="Arial"/>
          <w:sz w:val="24"/>
          <w:szCs w:val="22"/>
        </w:rPr>
        <w:t xml:space="preserve">noch </w:t>
      </w:r>
      <w:r w:rsidRPr="00E47F6F">
        <w:rPr>
          <w:rFonts w:cs="Arial"/>
          <w:sz w:val="24"/>
          <w:szCs w:val="22"/>
        </w:rPr>
        <w:t xml:space="preserve">bestehende Barrieren mitteilen oder </w:t>
      </w:r>
      <w:r w:rsidR="00DB39F8" w:rsidRPr="00E47F6F">
        <w:rPr>
          <w:rFonts w:cs="Arial"/>
          <w:sz w:val="24"/>
          <w:szCs w:val="22"/>
        </w:rPr>
        <w:t>nicht barrierefreie Inhalte in einem barrierefreien Format anfordern?</w:t>
      </w:r>
      <w:r w:rsidR="00E47F6F" w:rsidRPr="00E47F6F">
        <w:rPr>
          <w:rFonts w:cs="Arial"/>
          <w:sz w:val="24"/>
          <w:szCs w:val="22"/>
        </w:rPr>
        <w:t xml:space="preserve"> </w:t>
      </w:r>
      <w:r w:rsidR="00DB39F8" w:rsidRPr="00E47F6F">
        <w:rPr>
          <w:rFonts w:cs="Arial"/>
          <w:sz w:val="24"/>
          <w:szCs w:val="22"/>
        </w:rPr>
        <w:t>S</w:t>
      </w:r>
      <w:r w:rsidRPr="00E47F6F">
        <w:rPr>
          <w:rFonts w:cs="Arial"/>
          <w:sz w:val="24"/>
          <w:szCs w:val="22"/>
        </w:rPr>
        <w:t>prechen Sie unsere verantwortlichen Kontaktpersonen an</w:t>
      </w:r>
      <w:r w:rsidR="00DB39F8" w:rsidRPr="00E47F6F">
        <w:rPr>
          <w:rFonts w:cs="Arial"/>
          <w:sz w:val="24"/>
          <w:szCs w:val="22"/>
        </w:rPr>
        <w:t>:</w:t>
      </w:r>
    </w:p>
    <w:p w14:paraId="7BAFC164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Ansprechperson Barrierefreiheit der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[Gemeinde / Stadt XY]</w:t>
      </w:r>
    </w:p>
    <w:p w14:paraId="209B11AA" w14:textId="743CDCC2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</w:pP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[Hier Kontaktangaben der Ansprechperson angeben</w:t>
      </w:r>
      <w:r w:rsidR="00DB39F8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,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</w:t>
      </w:r>
      <w:r w:rsidR="00DB39F8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mindestens mit Telefonnummer für mündliche Kontaktaufnahme und</w:t>
      </w:r>
      <w:r w:rsidR="00224A5A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einem</w:t>
      </w:r>
      <w:r w:rsidR="00DB39F8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Link zum Feedback-Mechanismus mit</w:t>
      </w:r>
      <w:r w:rsidR="00224A5A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einer</w:t>
      </w:r>
      <w:r w:rsidR="00DB39F8"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 xml:space="preserve"> Bezeichnung wie </w:t>
      </w:r>
      <w:r w:rsidRPr="00E47F6F">
        <w:rPr>
          <w:rFonts w:cs="Arial"/>
          <w:b/>
          <w:bCs/>
          <w:i/>
          <w:iCs/>
          <w:color w:val="808080" w:themeColor="background1" w:themeShade="80"/>
          <w:sz w:val="24"/>
          <w:szCs w:val="22"/>
        </w:rPr>
        <w:t>„Barrieren melden“.]</w:t>
      </w:r>
    </w:p>
    <w:p w14:paraId="780175CE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</w:p>
    <w:p w14:paraId="6B1151E0" w14:textId="1C5969FF" w:rsidR="00104772" w:rsidRPr="00E47F6F" w:rsidRDefault="004B49A2" w:rsidP="006145E0">
      <w:pPr>
        <w:pStyle w:val="berschrift2"/>
      </w:pPr>
      <w:r w:rsidRPr="00E47F6F">
        <w:t xml:space="preserve">Durchsetzungsverfahren </w:t>
      </w:r>
    </w:p>
    <w:p w14:paraId="127EE9E6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Wenn auch nach Ihrem Feedback an den oben genannten Kontakt keine </w:t>
      </w:r>
    </w:p>
    <w:p w14:paraId="29DFE935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zufriedenstellende Lösung gefunden wurde, können Sie die Durchsetzungs- und</w:t>
      </w:r>
    </w:p>
    <w:p w14:paraId="0E026921" w14:textId="417FC626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Überwachungsstelle Barrierefreie Informationstechnik einschalten. Sie haben nach Ablauf einer Frist von sechs Wochen das Recht sich direkt an die Durchsetzungs- und Überwachungsstelle zu wenden. Unter Einbeziehung aller Beteiligten versucht die </w:t>
      </w:r>
      <w:r w:rsidR="00FA7878">
        <w:rPr>
          <w:rFonts w:cs="Arial"/>
          <w:sz w:val="24"/>
          <w:szCs w:val="22"/>
        </w:rPr>
        <w:t>Durchsetzungsstelle</w:t>
      </w:r>
      <w:r w:rsidRPr="00E47F6F">
        <w:rPr>
          <w:rFonts w:cs="Arial"/>
          <w:sz w:val="24"/>
          <w:szCs w:val="22"/>
        </w:rPr>
        <w:t>, die Umstände der fehlenden Barrierefreiheit zu ermitteln, damit der Träger diese beheben kann</w:t>
      </w:r>
      <w:r w:rsidR="00BC2675" w:rsidRPr="00E47F6F">
        <w:rPr>
          <w:rFonts w:cs="Arial"/>
          <w:sz w:val="24"/>
          <w:szCs w:val="22"/>
        </w:rPr>
        <w:t>.</w:t>
      </w:r>
    </w:p>
    <w:p w14:paraId="0D87C66C" w14:textId="77777777" w:rsidR="00BF144F" w:rsidRDefault="00BF144F" w:rsidP="00E40C65">
      <w:pPr>
        <w:rPr>
          <w:rFonts w:cs="Arial"/>
          <w:b/>
          <w:bCs/>
          <w:sz w:val="24"/>
          <w:szCs w:val="24"/>
        </w:rPr>
      </w:pPr>
    </w:p>
    <w:p w14:paraId="2CD3CFE3" w14:textId="77777777" w:rsidR="00104772" w:rsidRPr="00E47F6F" w:rsidRDefault="00104772" w:rsidP="006145E0">
      <w:pPr>
        <w:pStyle w:val="berschrift2"/>
      </w:pPr>
      <w:bookmarkStart w:id="0" w:name="_GoBack"/>
      <w:r w:rsidRPr="00E47F6F">
        <w:t>Durchsetzungs- und Überwachungsstelle Barrierefreie Informationstechnik</w:t>
      </w:r>
    </w:p>
    <w:bookmarkEnd w:id="0"/>
    <w:p w14:paraId="54DB0936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2"/>
        </w:rPr>
      </w:pPr>
      <w:r w:rsidRPr="00E47F6F">
        <w:rPr>
          <w:rFonts w:cs="Arial"/>
          <w:b/>
          <w:sz w:val="24"/>
          <w:szCs w:val="22"/>
        </w:rPr>
        <w:lastRenderedPageBreak/>
        <w:t>Hessisches Ministerium für Soziales und Integration</w:t>
      </w:r>
    </w:p>
    <w:p w14:paraId="71FD3CF9" w14:textId="77777777" w:rsidR="00104772" w:rsidRPr="00E47F6F" w:rsidRDefault="00104772" w:rsidP="00E40C65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2"/>
        </w:rPr>
      </w:pPr>
      <w:r w:rsidRPr="00E47F6F">
        <w:rPr>
          <w:rFonts w:cs="Arial"/>
          <w:b/>
          <w:bCs/>
          <w:sz w:val="24"/>
          <w:szCs w:val="22"/>
        </w:rPr>
        <w:t>Sitz: Regierungspräsidium Gießen</w:t>
      </w:r>
    </w:p>
    <w:p w14:paraId="1B190CED" w14:textId="77777777" w:rsidR="00104772" w:rsidRPr="00E47F6F" w:rsidRDefault="00104772" w:rsidP="00E40C65">
      <w:pPr>
        <w:tabs>
          <w:tab w:val="left" w:pos="8476"/>
        </w:tabs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Prof. Dr. Erdmuthe Meyer zu Bexten</w:t>
      </w:r>
    </w:p>
    <w:p w14:paraId="2B11AC4D" w14:textId="77777777" w:rsidR="00104772" w:rsidRPr="00E47F6F" w:rsidRDefault="00104772" w:rsidP="00E40C65">
      <w:pPr>
        <w:tabs>
          <w:tab w:val="left" w:pos="8476"/>
        </w:tabs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Landesbeauftragte für barrierefreie IT</w:t>
      </w:r>
    </w:p>
    <w:p w14:paraId="600BD565" w14:textId="77777777" w:rsidR="00104772" w:rsidRPr="00E47F6F" w:rsidRDefault="00104772" w:rsidP="00E40C65">
      <w:pPr>
        <w:tabs>
          <w:tab w:val="left" w:pos="8476"/>
        </w:tabs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Leiterin der Durchsetzungs- und Überwachungsstelle</w:t>
      </w:r>
    </w:p>
    <w:p w14:paraId="41067236" w14:textId="77777777" w:rsidR="004D187A" w:rsidRPr="00E47F6F" w:rsidRDefault="004D187A" w:rsidP="00E40C65">
      <w:pPr>
        <w:tabs>
          <w:tab w:val="left" w:pos="8476"/>
        </w:tabs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Landgraf-Philipp-Platz 1-7</w:t>
      </w:r>
    </w:p>
    <w:p w14:paraId="2F585863" w14:textId="77777777" w:rsidR="00104772" w:rsidRPr="00E47F6F" w:rsidRDefault="00104772" w:rsidP="00E40C65">
      <w:pPr>
        <w:tabs>
          <w:tab w:val="left" w:pos="8476"/>
        </w:tabs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35390 Gießen</w:t>
      </w:r>
    </w:p>
    <w:p w14:paraId="6B438E7A" w14:textId="77777777" w:rsidR="00104772" w:rsidRPr="00E47F6F" w:rsidRDefault="00104772" w:rsidP="00E40C65">
      <w:pPr>
        <w:tabs>
          <w:tab w:val="left" w:pos="8476"/>
        </w:tabs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>Telefon: +49 641 303 - 2901</w:t>
      </w:r>
    </w:p>
    <w:p w14:paraId="19BDC739" w14:textId="598042CD" w:rsidR="00AF3B3A" w:rsidRPr="00E47F6F" w:rsidRDefault="00104772" w:rsidP="006C4AB0">
      <w:pPr>
        <w:tabs>
          <w:tab w:val="left" w:pos="8476"/>
        </w:tabs>
        <w:spacing w:line="360" w:lineRule="auto"/>
        <w:rPr>
          <w:rFonts w:cs="Arial"/>
          <w:sz w:val="24"/>
          <w:szCs w:val="22"/>
        </w:rPr>
      </w:pPr>
      <w:r w:rsidRPr="00E47F6F">
        <w:rPr>
          <w:rFonts w:cs="Arial"/>
          <w:sz w:val="24"/>
          <w:szCs w:val="22"/>
        </w:rPr>
        <w:t xml:space="preserve">E-Mail: </w:t>
      </w:r>
      <w:hyperlink r:id="rId12" w:history="1">
        <w:r w:rsidR="00146951" w:rsidRPr="00E47F6F">
          <w:rPr>
            <w:rStyle w:val="Hyperlink"/>
            <w:rFonts w:cs="Arial"/>
            <w:sz w:val="24"/>
            <w:szCs w:val="22"/>
          </w:rPr>
          <w:t>Durchsetzungsstelle-LBIT@rpgi.hessen.de</w:t>
        </w:r>
      </w:hyperlink>
      <w:r w:rsidR="00146951" w:rsidRPr="00E47F6F">
        <w:rPr>
          <w:rFonts w:cs="Arial"/>
          <w:sz w:val="24"/>
          <w:szCs w:val="22"/>
        </w:rPr>
        <w:t xml:space="preserve"> </w:t>
      </w:r>
    </w:p>
    <w:p w14:paraId="288F9B26" w14:textId="77777777" w:rsidR="00E47F6F" w:rsidRDefault="00E47F6F" w:rsidP="006C4AB0">
      <w:pPr>
        <w:tabs>
          <w:tab w:val="left" w:pos="8476"/>
        </w:tabs>
        <w:spacing w:line="360" w:lineRule="auto"/>
        <w:rPr>
          <w:rFonts w:cs="Arial"/>
          <w:szCs w:val="22"/>
        </w:rPr>
      </w:pPr>
    </w:p>
    <w:p w14:paraId="20909493" w14:textId="77777777" w:rsidR="004B49A2" w:rsidRPr="00E47F6F" w:rsidRDefault="006145E0" w:rsidP="006C4AB0">
      <w:pPr>
        <w:tabs>
          <w:tab w:val="left" w:pos="8476"/>
        </w:tabs>
        <w:spacing w:line="360" w:lineRule="auto"/>
        <w:rPr>
          <w:rFonts w:cs="Arial"/>
          <w:b/>
          <w:bCs/>
          <w:sz w:val="24"/>
          <w:szCs w:val="24"/>
          <w:u w:val="single"/>
        </w:rPr>
      </w:pPr>
      <w:hyperlink r:id="rId13" w:history="1">
        <w:r w:rsidR="004B49A2" w:rsidRPr="00E47F6F">
          <w:rPr>
            <w:rStyle w:val="Hyperlink"/>
            <w:rFonts w:cs="Arial"/>
            <w:b/>
            <w:bCs/>
            <w:sz w:val="24"/>
            <w:szCs w:val="24"/>
          </w:rPr>
          <w:t>Durchsetzung beantragen</w:t>
        </w:r>
      </w:hyperlink>
    </w:p>
    <w:sectPr w:rsidR="004B49A2" w:rsidRPr="00E47F6F" w:rsidSect="00E40C65">
      <w:pgSz w:w="11907" w:h="16840"/>
      <w:pgMar w:top="1417" w:right="1417" w:bottom="1134" w:left="1417" w:header="578" w:footer="720" w:gutter="0"/>
      <w:pgNumType w:fmt="numberInDash"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0242" w14:textId="77777777" w:rsidR="002A2927" w:rsidRDefault="002A2927">
      <w:r>
        <w:separator/>
      </w:r>
    </w:p>
  </w:endnote>
  <w:endnote w:type="continuationSeparator" w:id="0">
    <w:p w14:paraId="3806191C" w14:textId="77777777" w:rsidR="002A2927" w:rsidRDefault="002A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verpa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ABFE" w14:textId="77777777" w:rsidR="00073820" w:rsidRDefault="004E50AB">
    <w:pPr>
      <w:pStyle w:val="Fuzeile"/>
    </w:pPr>
    <w:r w:rsidRPr="00D866C9">
      <w:rPr>
        <w:noProof/>
      </w:rPr>
      <w:drawing>
        <wp:inline distT="0" distB="0" distL="0" distR="0" wp14:anchorId="36D0A9A2" wp14:editId="7E086C83">
          <wp:extent cx="3806456" cy="629727"/>
          <wp:effectExtent l="0" t="0" r="381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70" cy="64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437135"/>
      <w:docPartObj>
        <w:docPartGallery w:val="Page Numbers (Bottom of Page)"/>
        <w:docPartUnique/>
      </w:docPartObj>
    </w:sdtPr>
    <w:sdtEndPr>
      <w:rPr>
        <w:rFonts w:cs="Arial"/>
        <w:color w:val="365F91" w:themeColor="accent1" w:themeShade="BF"/>
      </w:rPr>
    </w:sdtEndPr>
    <w:sdtContent>
      <w:p w14:paraId="057A3986" w14:textId="77777777" w:rsidR="00073820" w:rsidRPr="004E50AB" w:rsidRDefault="00D866C9" w:rsidP="004E50AB">
        <w:pPr>
          <w:pStyle w:val="Fuzeile"/>
          <w:rPr>
            <w:rFonts w:cs="Arial"/>
            <w:color w:val="365F91" w:themeColor="accent1" w:themeShade="BF"/>
          </w:rPr>
        </w:pPr>
        <w:r w:rsidRPr="00D866C9">
          <w:rPr>
            <w:noProof/>
          </w:rPr>
          <w:drawing>
            <wp:inline distT="0" distB="0" distL="0" distR="0" wp14:anchorId="1D1C85B6" wp14:editId="6A42615E">
              <wp:extent cx="3806456" cy="629727"/>
              <wp:effectExtent l="0" t="0" r="3810" b="0"/>
              <wp:docPr id="13" name="Grafi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24070" cy="64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55B50" w14:textId="77777777" w:rsidR="002A2927" w:rsidRDefault="002A2927">
      <w:r>
        <w:separator/>
      </w:r>
    </w:p>
  </w:footnote>
  <w:footnote w:type="continuationSeparator" w:id="0">
    <w:p w14:paraId="7684414A" w14:textId="77777777" w:rsidR="002A2927" w:rsidRDefault="002A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535141"/>
      <w:docPartObj>
        <w:docPartGallery w:val="Page Numbers (Top of Page)"/>
        <w:docPartUnique/>
      </w:docPartObj>
    </w:sdtPr>
    <w:sdtEndPr>
      <w:rPr>
        <w:color w:val="182E88"/>
        <w:sz w:val="24"/>
        <w:szCs w:val="24"/>
      </w:rPr>
    </w:sdtEndPr>
    <w:sdtContent>
      <w:p w14:paraId="1C53A11E" w14:textId="36B5538D" w:rsidR="00D866C9" w:rsidRPr="00443574" w:rsidRDefault="00D866C9" w:rsidP="00E40C65">
        <w:pPr>
          <w:pStyle w:val="Kopfzeile"/>
          <w:jc w:val="center"/>
          <w:rPr>
            <w:color w:val="182E88"/>
            <w:sz w:val="24"/>
            <w:szCs w:val="24"/>
          </w:rPr>
        </w:pPr>
        <w:r w:rsidRPr="00171D7D">
          <w:rPr>
            <w:sz w:val="24"/>
            <w:szCs w:val="24"/>
          </w:rPr>
          <w:fldChar w:fldCharType="begin"/>
        </w:r>
        <w:r w:rsidRPr="00171D7D">
          <w:rPr>
            <w:sz w:val="24"/>
            <w:szCs w:val="24"/>
          </w:rPr>
          <w:instrText>PAGE   \* MERGEFORMAT</w:instrText>
        </w:r>
        <w:r w:rsidRPr="00171D7D">
          <w:rPr>
            <w:sz w:val="24"/>
            <w:szCs w:val="24"/>
          </w:rPr>
          <w:fldChar w:fldCharType="separate"/>
        </w:r>
        <w:r w:rsidR="006145E0">
          <w:rPr>
            <w:noProof/>
            <w:sz w:val="24"/>
            <w:szCs w:val="24"/>
          </w:rPr>
          <w:t>- 5 -</w:t>
        </w:r>
        <w:r w:rsidRPr="00171D7D">
          <w:rPr>
            <w:sz w:val="24"/>
            <w:szCs w:val="24"/>
          </w:rPr>
          <w:fldChar w:fldCharType="end"/>
        </w:r>
      </w:p>
    </w:sdtContent>
  </w:sdt>
  <w:p w14:paraId="4F58C0AF" w14:textId="77777777" w:rsidR="0065681E" w:rsidRDefault="0065681E" w:rsidP="00D866C9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7250" w14:textId="77777777" w:rsidR="00073820" w:rsidRDefault="00073820" w:rsidP="00D866C9">
    <w:pPr>
      <w:pStyle w:val="Kopfzeile"/>
      <w:rPr>
        <w:rFonts w:cs="Arial"/>
        <w:color w:val="182E88"/>
        <w:sz w:val="40"/>
        <w:szCs w:val="40"/>
      </w:rPr>
    </w:pPr>
    <w:r w:rsidRPr="00D866C9">
      <w:rPr>
        <w:rFonts w:cs="Arial"/>
        <w:noProof/>
        <w:color w:val="182E88"/>
        <w:sz w:val="40"/>
        <w:szCs w:val="40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437D46E" wp14:editId="0CDD36BD">
              <wp:simplePos x="0" y="0"/>
              <wp:positionH relativeFrom="column">
                <wp:posOffset>-586105</wp:posOffset>
              </wp:positionH>
              <wp:positionV relativeFrom="margin">
                <wp:posOffset>-275915</wp:posOffset>
              </wp:positionV>
              <wp:extent cx="360045" cy="3240405"/>
              <wp:effectExtent l="0" t="0" r="1905" b="0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240405"/>
                        <a:chOff x="302" y="851"/>
                        <a:chExt cx="567" cy="5103"/>
                      </a:xfrm>
                    </wpg:grpSpPr>
                    <wps:wsp>
                      <wps:cNvPr id="22" name="Rectangle 15"/>
                      <wps:cNvSpPr>
                        <a:spLocks noChangeArrowheads="1"/>
                      </wps:cNvSpPr>
                      <wps:spPr bwMode="auto">
                        <a:xfrm>
                          <a:off x="302" y="851"/>
                          <a:ext cx="567" cy="567"/>
                        </a:xfrm>
                        <a:prstGeom prst="rect">
                          <a:avLst/>
                        </a:prstGeom>
                        <a:solidFill>
                          <a:srgbClr val="D324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302" y="1985"/>
                          <a:ext cx="567" cy="567"/>
                        </a:xfrm>
                        <a:prstGeom prst="rect">
                          <a:avLst/>
                        </a:prstGeom>
                        <a:solidFill>
                          <a:srgbClr val="D324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7"/>
                      <wps:cNvSpPr>
                        <a:spLocks noChangeArrowheads="1"/>
                      </wps:cNvSpPr>
                      <wps:spPr bwMode="auto">
                        <a:xfrm>
                          <a:off x="302" y="4253"/>
                          <a:ext cx="567" cy="567"/>
                        </a:xfrm>
                        <a:prstGeom prst="rect">
                          <a:avLst/>
                        </a:prstGeom>
                        <a:solidFill>
                          <a:srgbClr val="D324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302" y="3119"/>
                          <a:ext cx="567" cy="567"/>
                        </a:xfrm>
                        <a:prstGeom prst="rect">
                          <a:avLst/>
                        </a:prstGeom>
                        <a:solidFill>
                          <a:srgbClr val="D324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19"/>
                      <wps:cNvSpPr>
                        <a:spLocks noChangeArrowheads="1"/>
                      </wps:cNvSpPr>
                      <wps:spPr bwMode="auto">
                        <a:xfrm>
                          <a:off x="302" y="5387"/>
                          <a:ext cx="567" cy="567"/>
                        </a:xfrm>
                        <a:prstGeom prst="rect">
                          <a:avLst/>
                        </a:prstGeom>
                        <a:solidFill>
                          <a:srgbClr val="D324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CFB7E64" id="Group 14" o:spid="_x0000_s1026" style="position:absolute;margin-left:-46.15pt;margin-top:-21.75pt;width:28.35pt;height:255.15pt;z-index:251661824;mso-position-vertical-relative:margin" coordorigin="302,851" coordsize="567,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">
              <v:rect id="Rectangle 15" o:spid="_x0000_s1027" style="position:absolute;left:302;top:85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" fillcolor="#d3242e" stroked="f"/>
              <v:rect id="Rectangle 16" o:spid="_x0000_s1028" style="position:absolute;left:302;top:1985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" fillcolor="#d3242e" stroked="f"/>
              <v:rect id="Rectangle 17" o:spid="_x0000_s1029" style="position:absolute;left:302;top:425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" fillcolor="#d3242e" stroked="f"/>
              <v:rect id="Rectangle 18" o:spid="_x0000_s1030" style="position:absolute;left:302;top:3119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" fillcolor="#d3242e" stroked="f"/>
              <v:rect id="Rectangle 19" o:spid="_x0000_s1031" style="position:absolute;left:302;top:538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" fillcolor="#d3242e" stroked="f"/>
              <w10:wrap anchory="margin"/>
            </v:group>
          </w:pict>
        </mc:Fallback>
      </mc:AlternateContent>
    </w:r>
    <w:r w:rsidRPr="00D866C9">
      <w:rPr>
        <w:rFonts w:cs="Arial"/>
        <w:noProof/>
        <w:color w:val="182E88"/>
        <w:sz w:val="40"/>
        <w:szCs w:val="40"/>
      </w:rPr>
      <w:drawing>
        <wp:anchor distT="0" distB="0" distL="114300" distR="114300" simplePos="0" relativeHeight="251659776" behindDoc="1" locked="1" layoutInCell="1" allowOverlap="1" wp14:anchorId="1D899BAC" wp14:editId="4325D300">
          <wp:simplePos x="0" y="0"/>
          <wp:positionH relativeFrom="margin">
            <wp:posOffset>5327650</wp:posOffset>
          </wp:positionH>
          <wp:positionV relativeFrom="margin">
            <wp:posOffset>-267970</wp:posOffset>
          </wp:positionV>
          <wp:extent cx="864870" cy="1123315"/>
          <wp:effectExtent l="0" t="0" r="0" b="635"/>
          <wp:wrapTight wrapText="bothSides">
            <wp:wrapPolygon edited="0">
              <wp:start x="0" y="0"/>
              <wp:lineTo x="0" y="21246"/>
              <wp:lineTo x="20934" y="21246"/>
              <wp:lineTo x="20934" y="0"/>
              <wp:lineTo x="0" y="0"/>
            </wp:wrapPolygon>
          </wp:wrapTight>
          <wp:docPr id="12" name="Bild 21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1123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66C9" w:rsidRPr="00D866C9">
      <w:rPr>
        <w:rFonts w:cs="Arial"/>
        <w:color w:val="182E88"/>
        <w:sz w:val="40"/>
        <w:szCs w:val="40"/>
      </w:rPr>
      <w:t>Regierungspräsidium Gießen</w:t>
    </w:r>
  </w:p>
  <w:p w14:paraId="5AC73044" w14:textId="276D14F4" w:rsidR="004E0731" w:rsidRPr="004E0731" w:rsidRDefault="004E0731" w:rsidP="00D866C9">
    <w:pPr>
      <w:pStyle w:val="Kopfzeil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307"/>
    <w:multiLevelType w:val="hybridMultilevel"/>
    <w:tmpl w:val="F19227B2"/>
    <w:lvl w:ilvl="0" w:tplc="C75CBAB2">
      <w:start w:val="1"/>
      <w:numFmt w:val="lowerLetter"/>
      <w:lvlText w:val="%1."/>
      <w:lvlJc w:val="left"/>
      <w:pPr>
        <w:ind w:left="720" w:hanging="360"/>
      </w:pPr>
      <w:rPr>
        <w:rFonts w:ascii="Overpass-Bold" w:hAnsi="Overpass-Bold" w:cs="Overpass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6452"/>
    <w:multiLevelType w:val="hybridMultilevel"/>
    <w:tmpl w:val="45788A52"/>
    <w:lvl w:ilvl="0" w:tplc="C75CBAB2">
      <w:start w:val="1"/>
      <w:numFmt w:val="lowerLetter"/>
      <w:lvlText w:val="%1."/>
      <w:lvlJc w:val="left"/>
      <w:pPr>
        <w:ind w:left="644" w:hanging="360"/>
      </w:pPr>
      <w:rPr>
        <w:rFonts w:ascii="Overpass-Bold" w:hAnsi="Overpass-Bold" w:cs="Overpass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42B6"/>
    <w:multiLevelType w:val="hybridMultilevel"/>
    <w:tmpl w:val="0BAE831A"/>
    <w:lvl w:ilvl="0" w:tplc="C026F3BC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5544"/>
    <w:multiLevelType w:val="hybridMultilevel"/>
    <w:tmpl w:val="AB6A9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82B57"/>
    <w:multiLevelType w:val="hybridMultilevel"/>
    <w:tmpl w:val="D9924B22"/>
    <w:lvl w:ilvl="0" w:tplc="49C6C9B0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1D5"/>
    <w:multiLevelType w:val="hybridMultilevel"/>
    <w:tmpl w:val="F260FDBA"/>
    <w:lvl w:ilvl="0" w:tplc="F6D865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357"/>
    <w:multiLevelType w:val="hybridMultilevel"/>
    <w:tmpl w:val="25AE0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0AD4"/>
    <w:multiLevelType w:val="hybridMultilevel"/>
    <w:tmpl w:val="566E382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36D1"/>
    <w:multiLevelType w:val="hybridMultilevel"/>
    <w:tmpl w:val="443076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400B11"/>
    <w:multiLevelType w:val="hybridMultilevel"/>
    <w:tmpl w:val="7D0A6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390D"/>
    <w:multiLevelType w:val="hybridMultilevel"/>
    <w:tmpl w:val="156C1602"/>
    <w:lvl w:ilvl="0" w:tplc="49C6C9B0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F2A34"/>
    <w:multiLevelType w:val="hybridMultilevel"/>
    <w:tmpl w:val="76E829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10B9B"/>
    <w:multiLevelType w:val="hybridMultilevel"/>
    <w:tmpl w:val="BE1E38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B455D"/>
    <w:multiLevelType w:val="hybridMultilevel"/>
    <w:tmpl w:val="A4A6ED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82F83"/>
    <w:multiLevelType w:val="hybridMultilevel"/>
    <w:tmpl w:val="027467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C80BCF"/>
    <w:multiLevelType w:val="hybridMultilevel"/>
    <w:tmpl w:val="5C22E742"/>
    <w:lvl w:ilvl="0" w:tplc="49C6C9B0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74BF"/>
    <w:multiLevelType w:val="hybridMultilevel"/>
    <w:tmpl w:val="0E1A50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560769"/>
    <w:multiLevelType w:val="hybridMultilevel"/>
    <w:tmpl w:val="FAC03E4E"/>
    <w:lvl w:ilvl="0" w:tplc="49C6C9B0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71818"/>
    <w:multiLevelType w:val="hybridMultilevel"/>
    <w:tmpl w:val="FF10B1F6"/>
    <w:lvl w:ilvl="0" w:tplc="49C6C9B0">
      <w:numFmt w:val="bullet"/>
      <w:lvlText w:val="•"/>
      <w:lvlJc w:val="left"/>
      <w:pPr>
        <w:ind w:left="1068" w:hanging="360"/>
      </w:pPr>
      <w:rPr>
        <w:rFonts w:ascii="SymbolMT" w:eastAsia="Times New Roman" w:hAnsi="SymbolMT" w:cs="SymbolMT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F069F0"/>
    <w:multiLevelType w:val="hybridMultilevel"/>
    <w:tmpl w:val="94F4F7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61172"/>
    <w:multiLevelType w:val="hybridMultilevel"/>
    <w:tmpl w:val="3530DDD2"/>
    <w:lvl w:ilvl="0" w:tplc="B058A6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6061C"/>
    <w:multiLevelType w:val="hybridMultilevel"/>
    <w:tmpl w:val="1FA0C5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2A7372"/>
    <w:multiLevelType w:val="hybridMultilevel"/>
    <w:tmpl w:val="75EA05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D3D24"/>
    <w:multiLevelType w:val="hybridMultilevel"/>
    <w:tmpl w:val="42D448C0"/>
    <w:lvl w:ilvl="0" w:tplc="2EF26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91ADD"/>
    <w:multiLevelType w:val="hybridMultilevel"/>
    <w:tmpl w:val="8C3AF62A"/>
    <w:lvl w:ilvl="0" w:tplc="5A3891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8C5FFF"/>
    <w:multiLevelType w:val="hybridMultilevel"/>
    <w:tmpl w:val="C3AC4564"/>
    <w:lvl w:ilvl="0" w:tplc="D00618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455FE"/>
    <w:multiLevelType w:val="hybridMultilevel"/>
    <w:tmpl w:val="885C963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3042FE3"/>
    <w:multiLevelType w:val="hybridMultilevel"/>
    <w:tmpl w:val="E2FC651E"/>
    <w:lvl w:ilvl="0" w:tplc="49C6C9B0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  <w:i w:val="0"/>
      </w:rPr>
    </w:lvl>
    <w:lvl w:ilvl="1" w:tplc="A5EE3AB4">
      <w:start w:val="2"/>
      <w:numFmt w:val="bullet"/>
      <w:lvlText w:val="-"/>
      <w:lvlJc w:val="left"/>
      <w:pPr>
        <w:ind w:left="1440" w:hanging="360"/>
      </w:pPr>
      <w:rPr>
        <w:rFonts w:ascii="Overpass-Italic" w:eastAsia="Times New Roman" w:hAnsi="Overpass-Italic" w:cs="Overpass-Italic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E6076"/>
    <w:multiLevelType w:val="hybridMultilevel"/>
    <w:tmpl w:val="AA400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49E6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8"/>
  </w:num>
  <w:num w:numId="5">
    <w:abstractNumId w:val="13"/>
  </w:num>
  <w:num w:numId="6">
    <w:abstractNumId w:val="2"/>
  </w:num>
  <w:num w:numId="7">
    <w:abstractNumId w:val="24"/>
  </w:num>
  <w:num w:numId="8">
    <w:abstractNumId w:val="16"/>
  </w:num>
  <w:num w:numId="9">
    <w:abstractNumId w:val="21"/>
  </w:num>
  <w:num w:numId="10">
    <w:abstractNumId w:val="11"/>
  </w:num>
  <w:num w:numId="11">
    <w:abstractNumId w:val="12"/>
  </w:num>
  <w:num w:numId="12">
    <w:abstractNumId w:val="3"/>
  </w:num>
  <w:num w:numId="13">
    <w:abstractNumId w:val="14"/>
  </w:num>
  <w:num w:numId="14">
    <w:abstractNumId w:val="28"/>
  </w:num>
  <w:num w:numId="15">
    <w:abstractNumId w:val="5"/>
  </w:num>
  <w:num w:numId="16">
    <w:abstractNumId w:val="6"/>
  </w:num>
  <w:num w:numId="17">
    <w:abstractNumId w:val="9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27"/>
  </w:num>
  <w:num w:numId="23">
    <w:abstractNumId w:val="22"/>
  </w:num>
  <w:num w:numId="24">
    <w:abstractNumId w:val="19"/>
  </w:num>
  <w:num w:numId="25">
    <w:abstractNumId w:val="1"/>
  </w:num>
  <w:num w:numId="26">
    <w:abstractNumId w:val="0"/>
  </w:num>
  <w:num w:numId="27">
    <w:abstractNumId w:val="7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>
      <o:colormru v:ext="edit" colors="#d324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71"/>
    <w:rsid w:val="00073820"/>
    <w:rsid w:val="000740C1"/>
    <w:rsid w:val="000A3FE8"/>
    <w:rsid w:val="000B71F3"/>
    <w:rsid w:val="00104772"/>
    <w:rsid w:val="00146951"/>
    <w:rsid w:val="00153AC7"/>
    <w:rsid w:val="00170781"/>
    <w:rsid w:val="00171D7D"/>
    <w:rsid w:val="001905E4"/>
    <w:rsid w:val="001B3A8A"/>
    <w:rsid w:val="001B5BFB"/>
    <w:rsid w:val="001D3A24"/>
    <w:rsid w:val="00216A06"/>
    <w:rsid w:val="00224A5A"/>
    <w:rsid w:val="002279D1"/>
    <w:rsid w:val="00232622"/>
    <w:rsid w:val="00244485"/>
    <w:rsid w:val="002A2927"/>
    <w:rsid w:val="002A61BD"/>
    <w:rsid w:val="002E56AA"/>
    <w:rsid w:val="0031568B"/>
    <w:rsid w:val="0034567A"/>
    <w:rsid w:val="0037687B"/>
    <w:rsid w:val="00396A94"/>
    <w:rsid w:val="003C534F"/>
    <w:rsid w:val="003D3D44"/>
    <w:rsid w:val="003F629C"/>
    <w:rsid w:val="00404911"/>
    <w:rsid w:val="00413988"/>
    <w:rsid w:val="004141E7"/>
    <w:rsid w:val="00416C1B"/>
    <w:rsid w:val="00443574"/>
    <w:rsid w:val="00471F4D"/>
    <w:rsid w:val="004A196F"/>
    <w:rsid w:val="004B49A2"/>
    <w:rsid w:val="004D0713"/>
    <w:rsid w:val="004D187A"/>
    <w:rsid w:val="004E0731"/>
    <w:rsid w:val="004E28D7"/>
    <w:rsid w:val="004E50AB"/>
    <w:rsid w:val="0052014A"/>
    <w:rsid w:val="0053785A"/>
    <w:rsid w:val="00551EE1"/>
    <w:rsid w:val="00553DD4"/>
    <w:rsid w:val="00567481"/>
    <w:rsid w:val="005706B6"/>
    <w:rsid w:val="00580654"/>
    <w:rsid w:val="00595F8C"/>
    <w:rsid w:val="006145E0"/>
    <w:rsid w:val="0064185B"/>
    <w:rsid w:val="0065681E"/>
    <w:rsid w:val="006C4AB0"/>
    <w:rsid w:val="006F1A5D"/>
    <w:rsid w:val="006F1B11"/>
    <w:rsid w:val="006F7E25"/>
    <w:rsid w:val="0072259E"/>
    <w:rsid w:val="0072559E"/>
    <w:rsid w:val="00747C0F"/>
    <w:rsid w:val="007A72A7"/>
    <w:rsid w:val="007A7843"/>
    <w:rsid w:val="007D4D55"/>
    <w:rsid w:val="007E4CCB"/>
    <w:rsid w:val="0081293C"/>
    <w:rsid w:val="00843DFB"/>
    <w:rsid w:val="00864AAB"/>
    <w:rsid w:val="008C3C26"/>
    <w:rsid w:val="008C5A31"/>
    <w:rsid w:val="008C7571"/>
    <w:rsid w:val="00964298"/>
    <w:rsid w:val="009A0FB6"/>
    <w:rsid w:val="009C29D8"/>
    <w:rsid w:val="009C7C59"/>
    <w:rsid w:val="009E5147"/>
    <w:rsid w:val="00A33566"/>
    <w:rsid w:val="00A61E0A"/>
    <w:rsid w:val="00A91889"/>
    <w:rsid w:val="00AB0EBC"/>
    <w:rsid w:val="00AD380B"/>
    <w:rsid w:val="00AE6771"/>
    <w:rsid w:val="00AF361D"/>
    <w:rsid w:val="00AF3B3A"/>
    <w:rsid w:val="00B00831"/>
    <w:rsid w:val="00B032B2"/>
    <w:rsid w:val="00B13387"/>
    <w:rsid w:val="00B55DFF"/>
    <w:rsid w:val="00B564E1"/>
    <w:rsid w:val="00B6035F"/>
    <w:rsid w:val="00B76083"/>
    <w:rsid w:val="00B936D3"/>
    <w:rsid w:val="00BC2675"/>
    <w:rsid w:val="00BC69CB"/>
    <w:rsid w:val="00BD264D"/>
    <w:rsid w:val="00BF144F"/>
    <w:rsid w:val="00C029C8"/>
    <w:rsid w:val="00C26FB5"/>
    <w:rsid w:val="00C90726"/>
    <w:rsid w:val="00CA51CC"/>
    <w:rsid w:val="00CB4E82"/>
    <w:rsid w:val="00D01580"/>
    <w:rsid w:val="00D54A04"/>
    <w:rsid w:val="00D557E8"/>
    <w:rsid w:val="00D866C9"/>
    <w:rsid w:val="00D95227"/>
    <w:rsid w:val="00DB223C"/>
    <w:rsid w:val="00DB39F8"/>
    <w:rsid w:val="00DE0460"/>
    <w:rsid w:val="00DF6273"/>
    <w:rsid w:val="00E130C7"/>
    <w:rsid w:val="00E14236"/>
    <w:rsid w:val="00E33EB5"/>
    <w:rsid w:val="00E40C65"/>
    <w:rsid w:val="00E47F6F"/>
    <w:rsid w:val="00E550AC"/>
    <w:rsid w:val="00E55E0E"/>
    <w:rsid w:val="00E803B7"/>
    <w:rsid w:val="00E809FD"/>
    <w:rsid w:val="00EA73A5"/>
    <w:rsid w:val="00EA7A96"/>
    <w:rsid w:val="00EB32AC"/>
    <w:rsid w:val="00EF0B64"/>
    <w:rsid w:val="00F24535"/>
    <w:rsid w:val="00F40FD1"/>
    <w:rsid w:val="00F436D9"/>
    <w:rsid w:val="00F7234D"/>
    <w:rsid w:val="00F80F63"/>
    <w:rsid w:val="00FA7878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d3242e"/>
    </o:shapedefaults>
    <o:shapelayout v:ext="edit">
      <o:idmap v:ext="edit" data="1"/>
    </o:shapelayout>
  </w:shapeDefaults>
  <w:decimalSymbol w:val=","/>
  <w:listSeparator w:val=";"/>
  <w14:docId w14:val="4A761CF7"/>
  <w15:docId w15:val="{A5B5D964-D923-4668-8D04-0A57D3C5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A3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145E0"/>
    <w:pPr>
      <w:autoSpaceDE w:val="0"/>
      <w:autoSpaceDN w:val="0"/>
      <w:adjustRightInd w:val="0"/>
      <w:jc w:val="center"/>
      <w:outlineLvl w:val="0"/>
    </w:pPr>
    <w:rPr>
      <w:rFonts w:cs="Arial"/>
      <w:b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6145E0"/>
    <w:pPr>
      <w:spacing w:line="360" w:lineRule="auto"/>
      <w:outlineLvl w:val="1"/>
    </w:pPr>
    <w:rPr>
      <w:b/>
      <w:sz w:val="24"/>
      <w:szCs w:val="22"/>
    </w:rPr>
  </w:style>
  <w:style w:type="paragraph" w:styleId="berschrift3">
    <w:name w:val="heading 3"/>
    <w:basedOn w:val="Standard"/>
    <w:next w:val="Standard"/>
    <w:qFormat/>
    <w:rsid w:val="00EB32AC"/>
    <w:pPr>
      <w:keepNext/>
      <w:spacing w:before="240" w:after="60" w:line="360" w:lineRule="auto"/>
      <w:jc w:val="both"/>
      <w:outlineLvl w:val="2"/>
    </w:pPr>
    <w:rPr>
      <w:rFonts w:cs="Arial"/>
      <w:b/>
      <w:bCs/>
      <w:color w:val="182E8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65681E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rsid w:val="0065681E"/>
    <w:pPr>
      <w:tabs>
        <w:tab w:val="center" w:pos="4536"/>
        <w:tab w:val="right" w:pos="9072"/>
      </w:tabs>
    </w:pPr>
    <w:rPr>
      <w:sz w:val="32"/>
    </w:rPr>
  </w:style>
  <w:style w:type="paragraph" w:styleId="Fuzeile">
    <w:name w:val="footer"/>
    <w:basedOn w:val="Standard"/>
    <w:link w:val="FuzeileZchn"/>
    <w:uiPriority w:val="99"/>
    <w:rsid w:val="0065681E"/>
    <w:pPr>
      <w:tabs>
        <w:tab w:val="center" w:pos="4536"/>
        <w:tab w:val="right" w:pos="9072"/>
      </w:tabs>
    </w:pPr>
    <w:rPr>
      <w:sz w:val="28"/>
    </w:rPr>
  </w:style>
  <w:style w:type="paragraph" w:customStyle="1" w:styleId="Vordruck1">
    <w:name w:val="Vordruck1"/>
    <w:basedOn w:val="Standard"/>
    <w:rsid w:val="0065681E"/>
    <w:rPr>
      <w:szCs w:val="24"/>
    </w:rPr>
  </w:style>
  <w:style w:type="paragraph" w:customStyle="1" w:styleId="Vordruck2">
    <w:name w:val="Vordruck2"/>
    <w:basedOn w:val="Vordruck1"/>
    <w:rsid w:val="0065681E"/>
    <w:pPr>
      <w:jc w:val="right"/>
    </w:pPr>
    <w:rPr>
      <w:sz w:val="20"/>
    </w:rPr>
  </w:style>
  <w:style w:type="paragraph" w:customStyle="1" w:styleId="Formatvorlageberschrift1Zentriert">
    <w:name w:val="Formatvorlage Überschrift 1 + Zentriert"/>
    <w:basedOn w:val="berschrift1"/>
    <w:rsid w:val="0065681E"/>
    <w:pPr>
      <w:overflowPunct w:val="0"/>
      <w:textAlignment w:val="baseline"/>
    </w:pPr>
    <w:rPr>
      <w:rFonts w:cs="Times New Roman"/>
      <w:sz w:val="28"/>
      <w:szCs w:val="28"/>
      <w:u w:val="single"/>
    </w:rPr>
  </w:style>
  <w:style w:type="paragraph" w:customStyle="1" w:styleId="Test">
    <w:name w:val="Test"/>
    <w:basedOn w:val="Standard"/>
    <w:rsid w:val="0065681E"/>
    <w:rPr>
      <w:rFonts w:ascii="Univers" w:hAnsi="Univers"/>
      <w:b/>
      <w:sz w:val="44"/>
      <w:szCs w:val="44"/>
      <w:u w:val="single"/>
    </w:rPr>
  </w:style>
  <w:style w:type="paragraph" w:customStyle="1" w:styleId="test0">
    <w:name w:val="test"/>
    <w:basedOn w:val="Standard"/>
    <w:next w:val="Standard"/>
    <w:rsid w:val="0065681E"/>
    <w:pPr>
      <w:keepNext/>
      <w:outlineLvl w:val="2"/>
    </w:pPr>
    <w:rPr>
      <w:b/>
      <w:i/>
      <w:u w:val="single"/>
    </w:rPr>
  </w:style>
  <w:style w:type="table" w:styleId="Tabellenraster">
    <w:name w:val="Table Grid"/>
    <w:basedOn w:val="NormaleTabelle"/>
    <w:rsid w:val="00AE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73820"/>
    <w:rPr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073820"/>
    <w:rPr>
      <w:sz w:val="32"/>
    </w:rPr>
  </w:style>
  <w:style w:type="paragraph" w:styleId="Sprechblasentext">
    <w:name w:val="Balloon Text"/>
    <w:basedOn w:val="Standard"/>
    <w:link w:val="SprechblasentextZchn"/>
    <w:semiHidden/>
    <w:unhideWhenUsed/>
    <w:rsid w:val="000B71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B71F3"/>
    <w:rPr>
      <w:rFonts w:ascii="Segoe UI" w:hAnsi="Segoe UI" w:cs="Segoe UI"/>
      <w:sz w:val="18"/>
      <w:szCs w:val="18"/>
    </w:rPr>
  </w:style>
  <w:style w:type="table" w:styleId="Gitternetztabelle2Akzent1">
    <w:name w:val="Grid Table 2 Accent 1"/>
    <w:basedOn w:val="NormaleTabelle"/>
    <w:uiPriority w:val="47"/>
    <w:rsid w:val="008C5A3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ett">
    <w:name w:val="Strong"/>
    <w:basedOn w:val="Absatz-Standardschriftart"/>
    <w:qFormat/>
    <w:rsid w:val="008C5A3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8C5A31"/>
    <w:rPr>
      <w:rFonts w:ascii="Arial" w:hAnsi="Arial"/>
      <w:i/>
      <w:iCs/>
      <w:sz w:val="22"/>
    </w:rPr>
  </w:style>
  <w:style w:type="character" w:customStyle="1" w:styleId="berschrift2Zchn">
    <w:name w:val="Überschrift 2 Zchn"/>
    <w:basedOn w:val="Absatz-Standardschriftart"/>
    <w:link w:val="berschrift2"/>
    <w:rsid w:val="006145E0"/>
    <w:rPr>
      <w:rFonts w:ascii="Arial" w:hAnsi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153AC7"/>
    <w:pPr>
      <w:ind w:left="720"/>
      <w:contextualSpacing/>
    </w:pPr>
  </w:style>
  <w:style w:type="paragraph" w:styleId="KeinLeerraum">
    <w:name w:val="No Spacing"/>
    <w:uiPriority w:val="1"/>
    <w:qFormat/>
    <w:rsid w:val="00D866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866C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80F63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C4AB0"/>
    <w:rPr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4AB0"/>
    <w:rPr>
      <w:rFonts w:ascii="Arial" w:hAnsi="Arial"/>
      <w:sz w:val="24"/>
      <w:szCs w:val="21"/>
    </w:rPr>
  </w:style>
  <w:style w:type="character" w:styleId="Kommentarzeichen">
    <w:name w:val="annotation reference"/>
    <w:basedOn w:val="Absatz-Standardschriftart"/>
    <w:semiHidden/>
    <w:unhideWhenUsed/>
    <w:rsid w:val="007A72A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A72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A72A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A7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A72A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bit.hessen.de/Durchsetzungs-und-Ueberwachungsstelle/Durchsetzungsverfahren-beantragen/Formular-Durchsetzungsverfahr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rchsetzungsstelle-LBIT@rpgi.hess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enigNi\Downloads\Infosei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9AB9-2EF7-4C58-A76C-75B6AFA5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Infoseite.dotx</Template>
  <TotalTime>0</TotalTime>
  <Pages>6</Pages>
  <Words>807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Regierungspräsidium Gießen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König, Nina (RPGI)</dc:creator>
  <cp:keywords/>
  <dc:description/>
  <cp:lastModifiedBy>König, Nina (RPGI)</cp:lastModifiedBy>
  <cp:revision>2</cp:revision>
  <cp:lastPrinted>2020-08-24T08:15:00Z</cp:lastPrinted>
  <dcterms:created xsi:type="dcterms:W3CDTF">2022-06-21T05:29:00Z</dcterms:created>
  <dcterms:modified xsi:type="dcterms:W3CDTF">2022-06-21T05:29:00Z</dcterms:modified>
</cp:coreProperties>
</file>